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E04" w:rsidRPr="00AD3955" w:rsidRDefault="00642E31"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 xml:space="preserve">Информация о результатах отбора № </w:t>
      </w:r>
      <w:r w:rsidR="002964BD" w:rsidRPr="002964BD">
        <w:rPr>
          <w:rFonts w:eastAsiaTheme="minorEastAsia" w:cs="Times New Roman"/>
          <w:b/>
          <w:sz w:val="28"/>
          <w:szCs w:val="28"/>
          <w:lang w:eastAsia="ru-RU"/>
        </w:rPr>
        <w:t>1</w:t>
      </w:r>
      <w:r w:rsidR="002964BD" w:rsidRPr="00AD3955">
        <w:rPr>
          <w:rFonts w:eastAsiaTheme="minorEastAsia" w:cs="Times New Roman"/>
          <w:b/>
          <w:sz w:val="28"/>
          <w:szCs w:val="28"/>
          <w:lang w:eastAsia="ru-RU"/>
        </w:rPr>
        <w:t>0</w:t>
      </w:r>
    </w:p>
    <w:p w:rsidR="00404E04" w:rsidRDefault="00642E31"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(2</w:t>
      </w:r>
      <w:r w:rsidRPr="00144E42">
        <w:rPr>
          <w:rFonts w:eastAsiaTheme="minorEastAsia" w:cs="Times New Roman"/>
          <w:b/>
          <w:sz w:val="28"/>
          <w:szCs w:val="28"/>
          <w:lang w:eastAsia="ru-RU"/>
        </w:rPr>
        <w:t>6</w:t>
      </w:r>
      <w:r>
        <w:rPr>
          <w:rFonts w:eastAsiaTheme="minorEastAsia" w:cs="Times New Roman"/>
          <w:b/>
          <w:sz w:val="28"/>
          <w:szCs w:val="28"/>
          <w:lang w:eastAsia="ru-RU"/>
        </w:rPr>
        <w:t>.12.202</w:t>
      </w:r>
      <w:r w:rsidRPr="00144E42">
        <w:rPr>
          <w:rFonts w:eastAsiaTheme="minorEastAsia" w:cs="Times New Roman"/>
          <w:b/>
          <w:sz w:val="28"/>
          <w:szCs w:val="28"/>
          <w:lang w:eastAsia="ru-RU"/>
        </w:rPr>
        <w:t>3</w:t>
      </w:r>
      <w:r>
        <w:rPr>
          <w:rFonts w:eastAsiaTheme="minorEastAsia" w:cs="Times New Roman"/>
          <w:b/>
          <w:sz w:val="28"/>
          <w:szCs w:val="28"/>
          <w:lang w:eastAsia="ru-RU"/>
        </w:rPr>
        <w:t>-</w:t>
      </w:r>
      <w:r w:rsidRPr="00144E42">
        <w:rPr>
          <w:rFonts w:eastAsiaTheme="minorEastAsia" w:cs="Times New Roman"/>
          <w:b/>
          <w:sz w:val="28"/>
          <w:szCs w:val="28"/>
          <w:lang w:eastAsia="ru-RU"/>
        </w:rPr>
        <w:t>29</w:t>
      </w:r>
      <w:r>
        <w:rPr>
          <w:rFonts w:eastAsiaTheme="minorEastAsia" w:cs="Times New Roman"/>
          <w:b/>
          <w:sz w:val="28"/>
          <w:szCs w:val="28"/>
          <w:lang w:eastAsia="ru-RU"/>
        </w:rPr>
        <w:t>.11.202</w:t>
      </w:r>
      <w:r w:rsidRPr="00144E42">
        <w:rPr>
          <w:rFonts w:eastAsiaTheme="minorEastAsia" w:cs="Times New Roman"/>
          <w:b/>
          <w:sz w:val="28"/>
          <w:szCs w:val="28"/>
          <w:lang w:eastAsia="ru-RU"/>
        </w:rPr>
        <w:t>4</w:t>
      </w:r>
      <w:r>
        <w:rPr>
          <w:rFonts w:eastAsiaTheme="minorEastAsia" w:cs="Times New Roman"/>
          <w:b/>
          <w:sz w:val="28"/>
          <w:szCs w:val="28"/>
          <w:lang w:eastAsia="ru-RU"/>
        </w:rPr>
        <w:t>)</w:t>
      </w:r>
    </w:p>
    <w:p w:rsidR="00404E04" w:rsidRDefault="00642E31"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  <w:r>
        <w:rPr>
          <w:rFonts w:eastAsiaTheme="minorEastAsia" w:cs="Times New Roman"/>
          <w:sz w:val="28"/>
          <w:szCs w:val="28"/>
          <w:u w:val="single"/>
          <w:lang w:eastAsia="ru-RU"/>
        </w:rPr>
        <w:t>Место рассмотрения:</w:t>
      </w:r>
      <w:r>
        <w:rPr>
          <w:rFonts w:eastAsiaTheme="minorEastAsia" w:cs="Times New Roman"/>
          <w:sz w:val="28"/>
          <w:szCs w:val="28"/>
          <w:lang w:eastAsia="ru-RU"/>
        </w:rPr>
        <w:t xml:space="preserve"> 628680, Ханты-Мансийский автономный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округ-Югра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г.Мегион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ул.Сутормина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>, д.14, Казенное учреждение Ханты-Мансийского автономного округа –Югры «Мегионский центр занятости населения».</w:t>
      </w:r>
    </w:p>
    <w:p w:rsidR="00404E04" w:rsidRDefault="00404E04"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Ind w:w="108" w:type="dxa"/>
        <w:tblLook w:val="04A0"/>
      </w:tblPr>
      <w:tblGrid>
        <w:gridCol w:w="701"/>
        <w:gridCol w:w="2475"/>
        <w:gridCol w:w="2211"/>
        <w:gridCol w:w="3685"/>
      </w:tblGrid>
      <w:tr w:rsidR="00404E04" w:rsidTr="00144E42">
        <w:trPr>
          <w:trHeight w:val="2102"/>
        </w:trPr>
        <w:tc>
          <w:tcPr>
            <w:tcW w:w="701" w:type="dxa"/>
          </w:tcPr>
          <w:p w:rsidR="00404E04" w:rsidRDefault="00642E31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475" w:type="dxa"/>
          </w:tcPr>
          <w:p w:rsidR="00404E04" w:rsidRDefault="00642E31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Полное наименование работодателя, предложения которых были рассмотрены</w:t>
            </w:r>
          </w:p>
        </w:tc>
        <w:tc>
          <w:tcPr>
            <w:tcW w:w="2211" w:type="dxa"/>
          </w:tcPr>
          <w:p w:rsidR="00404E04" w:rsidRDefault="00642E31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 xml:space="preserve">Предложение принято /предложение отклонено (с указанием причин отклонения, в том числе положений объявления о проведении отбора, которым не соответствует предложение) </w:t>
            </w:r>
          </w:p>
        </w:tc>
        <w:tc>
          <w:tcPr>
            <w:tcW w:w="3685" w:type="dxa"/>
          </w:tcPr>
          <w:p w:rsidR="00404E04" w:rsidRDefault="00642E31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Информация о заключении Соглашения и размере предоставляемой субсидии</w:t>
            </w:r>
          </w:p>
        </w:tc>
      </w:tr>
      <w:tr w:rsidR="00404E04">
        <w:trPr>
          <w:trHeight w:val="786"/>
        </w:trPr>
        <w:tc>
          <w:tcPr>
            <w:tcW w:w="9072" w:type="dxa"/>
            <w:gridSpan w:val="4"/>
          </w:tcPr>
          <w:p w:rsidR="00404E04" w:rsidRDefault="00642E31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  <w:t>Дата рассмотрения и оценки предложений:</w:t>
            </w:r>
          </w:p>
          <w:p w:rsidR="00404E04" w:rsidRDefault="001B52C0" w:rsidP="00AD3955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2</w:t>
            </w:r>
            <w:r w:rsidR="00AD3955">
              <w:rPr>
                <w:rFonts w:eastAsiaTheme="minorEastAsia" w:cs="Times New Roman"/>
                <w:sz w:val="28"/>
                <w:szCs w:val="28"/>
                <w:lang w:eastAsia="ru-RU"/>
              </w:rPr>
              <w:t>7</w:t>
            </w:r>
            <w:r w:rsidR="00144E42"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 апреля</w:t>
            </w:r>
            <w:r w:rsidR="00642E31"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 202</w:t>
            </w:r>
            <w:r w:rsidR="00144E42">
              <w:rPr>
                <w:rFonts w:eastAsiaTheme="minorEastAsia" w:cs="Times New Roman"/>
                <w:sz w:val="28"/>
                <w:szCs w:val="28"/>
                <w:lang w:eastAsia="ru-RU"/>
              </w:rPr>
              <w:t>4</w:t>
            </w:r>
            <w:r w:rsidR="00642E31"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 года, 10 часов 00 минут.</w:t>
            </w:r>
            <w:bookmarkStart w:id="0" w:name="_GoBack"/>
            <w:bookmarkEnd w:id="0"/>
          </w:p>
        </w:tc>
      </w:tr>
      <w:tr w:rsidR="00404E04" w:rsidTr="00144E42">
        <w:tc>
          <w:tcPr>
            <w:tcW w:w="701" w:type="dxa"/>
          </w:tcPr>
          <w:p w:rsidR="00404E04" w:rsidRDefault="00642E31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75" w:type="dxa"/>
          </w:tcPr>
          <w:p w:rsidR="00404E04" w:rsidRDefault="00AD3955" w:rsidP="00AD3955"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ОО</w:t>
            </w:r>
            <w:r w:rsidR="00642E31"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О «</w:t>
            </w:r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Автоматизация и Связь Сервис</w:t>
            </w:r>
            <w:r w:rsidR="00B87B5A"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11" w:type="dxa"/>
          </w:tcPr>
          <w:p w:rsidR="00404E04" w:rsidRDefault="00642E31"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Предложение принято</w:t>
            </w:r>
          </w:p>
        </w:tc>
        <w:tc>
          <w:tcPr>
            <w:tcW w:w="3685" w:type="dxa"/>
          </w:tcPr>
          <w:p w:rsidR="00404E04" w:rsidRDefault="00642E31">
            <w:pPr>
              <w:ind w:firstLine="280"/>
              <w:jc w:val="both"/>
              <w:rPr>
                <w:color w:val="000000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Принято решение о заключении Соглашения и предоставлении субсидии в размере </w:t>
            </w:r>
            <w:r w:rsidR="00AD3955">
              <w:rPr>
                <w:color w:val="000000"/>
                <w:sz w:val="28"/>
                <w:szCs w:val="28"/>
              </w:rPr>
              <w:t>129 432</w:t>
            </w:r>
            <w:r>
              <w:rPr>
                <w:color w:val="000000"/>
                <w:sz w:val="28"/>
                <w:szCs w:val="28"/>
              </w:rPr>
              <w:t>,00 (</w:t>
            </w:r>
            <w:r w:rsidR="00AD3955">
              <w:rPr>
                <w:color w:val="000000"/>
                <w:sz w:val="28"/>
                <w:szCs w:val="28"/>
              </w:rPr>
              <w:t>сто двадцать девять тысяч четыреста тридцать два</w:t>
            </w:r>
            <w:r w:rsidR="001B52C0">
              <w:rPr>
                <w:color w:val="000000"/>
                <w:sz w:val="28"/>
                <w:szCs w:val="28"/>
              </w:rPr>
              <w:t xml:space="preserve">) </w:t>
            </w:r>
            <w:r>
              <w:rPr>
                <w:color w:val="000000"/>
                <w:sz w:val="28"/>
                <w:szCs w:val="28"/>
              </w:rPr>
              <w:t>рубл</w:t>
            </w:r>
            <w:r w:rsidR="00AD3955">
              <w:rPr>
                <w:color w:val="000000"/>
                <w:sz w:val="28"/>
                <w:szCs w:val="28"/>
              </w:rPr>
              <w:t>я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404E04" w:rsidRDefault="00404E04">
            <w:pPr>
              <w:ind w:firstLine="28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</w:p>
        </w:tc>
      </w:tr>
      <w:tr w:rsidR="001B52C0" w:rsidTr="00144E42">
        <w:tc>
          <w:tcPr>
            <w:tcW w:w="701" w:type="dxa"/>
          </w:tcPr>
          <w:p w:rsidR="001B52C0" w:rsidRDefault="001B52C0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475" w:type="dxa"/>
          </w:tcPr>
          <w:p w:rsidR="001B52C0" w:rsidRDefault="00AD3955" w:rsidP="00AD3955"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АН</w:t>
            </w:r>
            <w:r w:rsidR="001B52C0"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О «</w:t>
            </w:r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Счастливая мама</w:t>
            </w:r>
            <w:r w:rsidR="001B52C0"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11" w:type="dxa"/>
          </w:tcPr>
          <w:p w:rsidR="001B52C0" w:rsidRDefault="001B52C0"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Предложение принято</w:t>
            </w:r>
          </w:p>
        </w:tc>
        <w:tc>
          <w:tcPr>
            <w:tcW w:w="3685" w:type="dxa"/>
          </w:tcPr>
          <w:p w:rsidR="001B52C0" w:rsidRDefault="001B52C0" w:rsidP="001B52C0">
            <w:pPr>
              <w:ind w:firstLine="280"/>
              <w:jc w:val="both"/>
              <w:rPr>
                <w:color w:val="000000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Принято решение о заключении Соглашения и предоставлении субсидии в размере </w:t>
            </w:r>
            <w:r w:rsidR="00AD3955">
              <w:rPr>
                <w:rFonts w:eastAsiaTheme="minorEastAsia" w:cs="Times New Roman"/>
                <w:sz w:val="28"/>
                <w:szCs w:val="28"/>
                <w:lang w:eastAsia="ru-RU"/>
              </w:rPr>
              <w:t>30 000</w:t>
            </w:r>
            <w:r>
              <w:rPr>
                <w:color w:val="000000"/>
                <w:sz w:val="28"/>
                <w:szCs w:val="28"/>
              </w:rPr>
              <w:t>,00 (</w:t>
            </w:r>
            <w:r w:rsidR="00AD3955">
              <w:rPr>
                <w:color w:val="000000"/>
                <w:sz w:val="28"/>
                <w:szCs w:val="28"/>
              </w:rPr>
              <w:t>тридцать</w:t>
            </w:r>
            <w:r>
              <w:rPr>
                <w:color w:val="000000"/>
                <w:sz w:val="28"/>
                <w:szCs w:val="28"/>
              </w:rPr>
              <w:t xml:space="preserve"> тысяч) рублей.</w:t>
            </w:r>
          </w:p>
          <w:p w:rsidR="001B52C0" w:rsidRDefault="001B52C0">
            <w:pPr>
              <w:ind w:firstLine="28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</w:p>
        </w:tc>
      </w:tr>
      <w:tr w:rsidR="00AD3955" w:rsidTr="00144E42">
        <w:tc>
          <w:tcPr>
            <w:tcW w:w="701" w:type="dxa"/>
          </w:tcPr>
          <w:p w:rsidR="00AD3955" w:rsidRDefault="00AD3955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475" w:type="dxa"/>
          </w:tcPr>
          <w:p w:rsidR="00AD3955" w:rsidRDefault="00AD3955" w:rsidP="00AD3955"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ООО «</w:t>
            </w:r>
            <w:proofErr w:type="spellStart"/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Югра-Трэйд</w:t>
            </w:r>
            <w:proofErr w:type="spellEnd"/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11" w:type="dxa"/>
          </w:tcPr>
          <w:p w:rsidR="00AD3955" w:rsidRDefault="00AD3955"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Предложение принято</w:t>
            </w:r>
          </w:p>
        </w:tc>
        <w:tc>
          <w:tcPr>
            <w:tcW w:w="3685" w:type="dxa"/>
          </w:tcPr>
          <w:p w:rsidR="00AD3955" w:rsidRDefault="00AD3955" w:rsidP="00AD3955">
            <w:pPr>
              <w:ind w:firstLine="280"/>
              <w:jc w:val="both"/>
              <w:rPr>
                <w:color w:val="000000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Принято решение о заключении Соглашения и предоставлении субсидии в размере 10 000</w:t>
            </w:r>
            <w:r>
              <w:rPr>
                <w:color w:val="000000"/>
                <w:sz w:val="28"/>
                <w:szCs w:val="28"/>
              </w:rPr>
              <w:t>,00 (десять тысяч) рублей.</w:t>
            </w:r>
          </w:p>
          <w:p w:rsidR="00AD3955" w:rsidRDefault="00AD3955" w:rsidP="001B52C0">
            <w:pPr>
              <w:ind w:firstLine="28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</w:p>
        </w:tc>
      </w:tr>
    </w:tbl>
    <w:p w:rsidR="00404E04" w:rsidRDefault="00404E04"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2"/>
          <w:szCs w:val="22"/>
          <w:lang w:eastAsia="ru-RU"/>
        </w:rPr>
      </w:pPr>
    </w:p>
    <w:sectPr w:rsidR="00404E04" w:rsidSect="00404E04">
      <w:pgSz w:w="11906" w:h="16838"/>
      <w:pgMar w:top="851" w:right="1276" w:bottom="709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114F3B"/>
    <w:multiLevelType w:val="hybridMultilevel"/>
    <w:tmpl w:val="7ECA69E0"/>
    <w:lvl w:ilvl="0" w:tplc="9554299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B0073F7"/>
    <w:multiLevelType w:val="multilevel"/>
    <w:tmpl w:val="60645E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404E04"/>
    <w:rsid w:val="00144E42"/>
    <w:rsid w:val="001B52C0"/>
    <w:rsid w:val="002964BD"/>
    <w:rsid w:val="003B19D9"/>
    <w:rsid w:val="003C4105"/>
    <w:rsid w:val="00404E04"/>
    <w:rsid w:val="005B6ED0"/>
    <w:rsid w:val="00642E31"/>
    <w:rsid w:val="00AD3955"/>
    <w:rsid w:val="00B87B5A"/>
    <w:rsid w:val="00BD0AA9"/>
    <w:rsid w:val="00CA7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E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04E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04E0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04E0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4E04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404E0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04E0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rsid w:val="00404E04"/>
    <w:pPr>
      <w:widowControl/>
      <w:autoSpaceDE/>
      <w:autoSpaceDN/>
      <w:adjustRightInd/>
      <w:spacing w:after="120" w:line="480" w:lineRule="auto"/>
    </w:pPr>
    <w:rPr>
      <w:rFonts w:eastAsia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04E0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404E04"/>
    <w:pPr>
      <w:ind w:left="720"/>
      <w:contextualSpacing/>
    </w:pPr>
  </w:style>
  <w:style w:type="paragraph" w:customStyle="1" w:styleId="ConsPlusNormal">
    <w:name w:val="ConsPlusNormal"/>
    <w:rsid w:val="00404E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404E04"/>
    <w:pPr>
      <w:spacing w:after="0" w:line="240" w:lineRule="auto"/>
      <w:jc w:val="righ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uiPriority w:val="22"/>
    <w:qFormat/>
    <w:rsid w:val="00404E0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2799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Калина Людмила Николаевна</dc:creator>
  <cp:lastModifiedBy>Грабовская Елена Леонидовна</cp:lastModifiedBy>
  <cp:revision>160</cp:revision>
  <cp:lastPrinted>2021-04-02T10:00:00Z</cp:lastPrinted>
  <dcterms:created xsi:type="dcterms:W3CDTF">2016-05-27T04:49:00Z</dcterms:created>
  <dcterms:modified xsi:type="dcterms:W3CDTF">2024-06-17T09:26:00Z</dcterms:modified>
</cp:coreProperties>
</file>