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BD7425">
        <w:rPr>
          <w:rFonts w:eastAsiaTheme="minorEastAsia" w:cs="Times New Roman"/>
          <w:b/>
          <w:sz w:val="28"/>
          <w:szCs w:val="28"/>
          <w:lang w:eastAsia="ru-RU"/>
        </w:rPr>
        <w:t>5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 w:rsidP="00006C52">
      <w:pPr>
        <w:widowControl/>
        <w:autoSpaceDE/>
        <w:autoSpaceDN/>
        <w:adjustRightInd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680, Ханты-Мансийский автономный </w:t>
      </w:r>
      <w:r w:rsidR="00006C52">
        <w:rPr>
          <w:rFonts w:eastAsiaTheme="minorEastAsia" w:cs="Times New Roman"/>
          <w:sz w:val="28"/>
          <w:szCs w:val="28"/>
          <w:lang w:eastAsia="ru-RU"/>
        </w:rPr>
        <w:br/>
      </w:r>
      <w:r>
        <w:rPr>
          <w:rFonts w:eastAsiaTheme="minorEastAsia" w:cs="Times New Roman"/>
          <w:sz w:val="28"/>
          <w:szCs w:val="28"/>
          <w:lang w:eastAsia="ru-RU"/>
        </w:rPr>
        <w:t>округ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-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г.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Мегион, ул.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</w:t>
      </w:r>
      <w:r w:rsidR="00006C52">
        <w:rPr>
          <w:rFonts w:eastAsiaTheme="minorEastAsia" w:cs="Times New Roman"/>
          <w:sz w:val="28"/>
          <w:szCs w:val="28"/>
          <w:lang w:eastAsia="ru-RU"/>
        </w:rPr>
        <w:t>Территориальный центр занятости населения по городу Мегион Нижневартовского управления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3" w:type="dxa"/>
        <w:tblInd w:w="-459" w:type="dxa"/>
        <w:tblLayout w:type="fixed"/>
        <w:tblLook w:val="04A0"/>
      </w:tblPr>
      <w:tblGrid>
        <w:gridCol w:w="614"/>
        <w:gridCol w:w="3493"/>
        <w:gridCol w:w="1847"/>
        <w:gridCol w:w="3969"/>
      </w:tblGrid>
      <w:tr w:rsidR="00404E04" w:rsidTr="00BD7425">
        <w:trPr>
          <w:trHeight w:val="2102"/>
        </w:trPr>
        <w:tc>
          <w:tcPr>
            <w:tcW w:w="614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  <w:proofErr w:type="gramEnd"/>
            <w:r w:rsidRPr="00F5136E">
              <w:rPr>
                <w:rFonts w:eastAsiaTheme="minorEastAsia" w:cs="Times New Roman"/>
                <w:lang w:eastAsia="ru-RU"/>
              </w:rPr>
              <w:t>/</w:t>
            </w:r>
            <w:proofErr w:type="spell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</w:p>
        </w:tc>
        <w:tc>
          <w:tcPr>
            <w:tcW w:w="3493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r w:rsidR="00006C52" w:rsidRPr="00F5136E">
              <w:rPr>
                <w:rFonts w:eastAsiaTheme="minorEastAsia" w:cs="Times New Roman"/>
                <w:lang w:eastAsia="ru-RU"/>
              </w:rPr>
              <w:t>предложения,</w:t>
            </w:r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969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BD7425">
        <w:trPr>
          <w:trHeight w:val="786"/>
        </w:trPr>
        <w:tc>
          <w:tcPr>
            <w:tcW w:w="9923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006C52" w:rsidP="00BD742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</w:t>
            </w:r>
            <w:r w:rsidR="00BD7425">
              <w:rPr>
                <w:rFonts w:eastAsiaTheme="minorEastAsia" w:cs="Times New Roman"/>
                <w:sz w:val="28"/>
                <w:szCs w:val="28"/>
                <w:lang w:eastAsia="ru-RU"/>
              </w:rPr>
              <w:t>5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сентября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BD7425">
              <w:rPr>
                <w:rFonts w:eastAsiaTheme="minorEastAsia" w:cs="Times New Roman"/>
                <w:sz w:val="28"/>
                <w:szCs w:val="28"/>
                <w:lang w:eastAsia="ru-RU"/>
              </w:rPr>
              <w:t>5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</w:t>
            </w:r>
            <w:r w:rsidR="00BD7425">
              <w:rPr>
                <w:rFonts w:eastAsiaTheme="minorEastAsia" w:cs="Times New Roman"/>
                <w:sz w:val="28"/>
                <w:szCs w:val="28"/>
                <w:lang w:eastAsia="ru-RU"/>
              </w:rPr>
              <w:t>30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минут.</w:t>
            </w:r>
            <w:bookmarkStart w:id="0" w:name="_GoBack"/>
            <w:bookmarkEnd w:id="0"/>
          </w:p>
        </w:tc>
      </w:tr>
      <w:tr w:rsidR="00F5136E" w:rsidTr="00BD7425">
        <w:tc>
          <w:tcPr>
            <w:tcW w:w="614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3" w:type="dxa"/>
          </w:tcPr>
          <w:p w:rsidR="00404E04" w:rsidRDefault="00006C52" w:rsidP="00BD7425">
            <w:pPr>
              <w:widowControl/>
              <w:autoSpaceDE/>
              <w:autoSpaceDN/>
              <w:adjustRightInd/>
              <w:spacing w:after="200"/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="00BD742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МегионНефтеРемСервис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</w:tcPr>
          <w:p w:rsidR="00404E04" w:rsidRDefault="006C1E58" w:rsidP="00BD7425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BD7425">
              <w:rPr>
                <w:rFonts w:eastAsiaTheme="minorEastAsia" w:cs="Times New Roman"/>
                <w:sz w:val="28"/>
                <w:szCs w:val="28"/>
                <w:lang w:eastAsia="ru-RU"/>
              </w:rPr>
              <w:t>64 716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BD7425">
              <w:rPr>
                <w:color w:val="000000"/>
                <w:sz w:val="28"/>
                <w:szCs w:val="28"/>
              </w:rPr>
              <w:t>шестьдесят четыре тысячи семьсот шестнадцать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BD7425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006C5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0010BD"/>
    <w:rsid w:val="00006C52"/>
    <w:rsid w:val="001168ED"/>
    <w:rsid w:val="00144E42"/>
    <w:rsid w:val="001B52C0"/>
    <w:rsid w:val="002964BD"/>
    <w:rsid w:val="003B19D9"/>
    <w:rsid w:val="003C4105"/>
    <w:rsid w:val="00404E04"/>
    <w:rsid w:val="00546165"/>
    <w:rsid w:val="005B6ED0"/>
    <w:rsid w:val="00642E31"/>
    <w:rsid w:val="006C1E58"/>
    <w:rsid w:val="00865B52"/>
    <w:rsid w:val="009730ED"/>
    <w:rsid w:val="00AD3955"/>
    <w:rsid w:val="00B87B5A"/>
    <w:rsid w:val="00BD0AA9"/>
    <w:rsid w:val="00BD7425"/>
    <w:rsid w:val="00CA7A3E"/>
    <w:rsid w:val="00CE62DF"/>
    <w:rsid w:val="00DD1389"/>
    <w:rsid w:val="00F5136E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166</cp:revision>
  <cp:lastPrinted>2021-04-02T10:00:00Z</cp:lastPrinted>
  <dcterms:created xsi:type="dcterms:W3CDTF">2016-05-27T04:49:00Z</dcterms:created>
  <dcterms:modified xsi:type="dcterms:W3CDTF">2024-09-27T09:35:00Z</dcterms:modified>
</cp:coreProperties>
</file>