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6B8" w:rsidRDefault="003A16B8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3A16B8" w:rsidRDefault="003A16B8">
      <w:pPr>
        <w:pStyle w:val="ConsPlusNormal"/>
        <w:outlineLvl w:val="0"/>
      </w:pPr>
    </w:p>
    <w:p w:rsidR="003A16B8" w:rsidRDefault="003A16B8">
      <w:pPr>
        <w:pStyle w:val="ConsPlusNormal"/>
        <w:outlineLvl w:val="0"/>
      </w:pPr>
      <w:r>
        <w:t>Зарегистрировано в Минюсте России 29 декабря 2012 г. N 26452</w:t>
      </w:r>
    </w:p>
    <w:p w:rsidR="003A16B8" w:rsidRDefault="003A16B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A16B8" w:rsidRDefault="003A16B8">
      <w:pPr>
        <w:pStyle w:val="ConsPlusNormal"/>
      </w:pPr>
    </w:p>
    <w:p w:rsidR="003A16B8" w:rsidRDefault="003A16B8">
      <w:pPr>
        <w:pStyle w:val="ConsPlusTitle"/>
        <w:jc w:val="center"/>
      </w:pPr>
      <w:r>
        <w:t>МИНИСТЕРСТВО ТРУДА И СОЦИАЛЬНОЙ ЗАЩИТЫ РОССИЙСКОЙ ФЕДЕРАЦИИ</w:t>
      </w:r>
    </w:p>
    <w:p w:rsidR="003A16B8" w:rsidRDefault="003A16B8">
      <w:pPr>
        <w:pStyle w:val="ConsPlusTitle"/>
        <w:jc w:val="center"/>
      </w:pPr>
    </w:p>
    <w:p w:rsidR="003A16B8" w:rsidRDefault="003A16B8">
      <w:pPr>
        <w:pStyle w:val="ConsPlusTitle"/>
        <w:jc w:val="center"/>
      </w:pPr>
      <w:r>
        <w:t>ПРИКАЗ</w:t>
      </w:r>
    </w:p>
    <w:p w:rsidR="003A16B8" w:rsidRDefault="003A16B8">
      <w:pPr>
        <w:pStyle w:val="ConsPlusTitle"/>
        <w:jc w:val="center"/>
      </w:pPr>
      <w:r>
        <w:t>от 13 ноября 2012 г. N 524н</w:t>
      </w:r>
    </w:p>
    <w:p w:rsidR="003A16B8" w:rsidRDefault="003A16B8">
      <w:pPr>
        <w:pStyle w:val="ConsPlusTitle"/>
        <w:jc w:val="center"/>
      </w:pPr>
    </w:p>
    <w:p w:rsidR="003A16B8" w:rsidRDefault="003A16B8">
      <w:pPr>
        <w:pStyle w:val="ConsPlusTitle"/>
        <w:jc w:val="center"/>
      </w:pPr>
      <w:r>
        <w:t>ОБ УТВЕРЖДЕНИИ ФЕДЕРАЛЬНОГО ГОСУДАРСТВЕННОГО СТАНДАРТА</w:t>
      </w:r>
    </w:p>
    <w:p w:rsidR="003A16B8" w:rsidRDefault="003A16B8">
      <w:pPr>
        <w:pStyle w:val="ConsPlusTitle"/>
        <w:jc w:val="center"/>
      </w:pPr>
      <w:r>
        <w:t>ГОСУДАРСТВЕННОЙ УСЛУГИ СОДЕЙСТВИЯ ГРАЖДАНАМ В ПОИСКЕ</w:t>
      </w:r>
    </w:p>
    <w:p w:rsidR="003A16B8" w:rsidRDefault="003A16B8">
      <w:pPr>
        <w:pStyle w:val="ConsPlusTitle"/>
        <w:jc w:val="center"/>
      </w:pPr>
      <w:r>
        <w:t>ПОДХОДЯЩЕЙ РАБОТЫ, А РАБОТОДАТЕЛЯМ В ПОДБОРЕ</w:t>
      </w:r>
    </w:p>
    <w:p w:rsidR="003A16B8" w:rsidRDefault="003A16B8">
      <w:pPr>
        <w:pStyle w:val="ConsPlusTitle"/>
        <w:jc w:val="center"/>
      </w:pPr>
      <w:r>
        <w:t>НЕОБХОДИМЫХ РАБОТНИКОВ</w:t>
      </w:r>
    </w:p>
    <w:p w:rsidR="003A16B8" w:rsidRDefault="003A16B8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3A16B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A16B8" w:rsidRDefault="003A16B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A16B8" w:rsidRDefault="003A16B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Минтруда России от 11.09.2017 </w:t>
            </w:r>
            <w:hyperlink r:id="rId6" w:history="1">
              <w:r>
                <w:rPr>
                  <w:color w:val="0000FF"/>
                </w:rPr>
                <w:t>N 667н</w:t>
              </w:r>
            </w:hyperlink>
            <w:r>
              <w:rPr>
                <w:color w:val="392C69"/>
              </w:rPr>
              <w:t xml:space="preserve">, от 28.11.2017 </w:t>
            </w:r>
            <w:hyperlink r:id="rId7" w:history="1">
              <w:r>
                <w:rPr>
                  <w:color w:val="0000FF"/>
                </w:rPr>
                <w:t>N 811н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3A16B8" w:rsidRDefault="003A16B8">
      <w:pPr>
        <w:pStyle w:val="ConsPlusNormal"/>
        <w:jc w:val="center"/>
      </w:pPr>
    </w:p>
    <w:p w:rsidR="003A16B8" w:rsidRDefault="003A16B8">
      <w:pPr>
        <w:pStyle w:val="ConsPlusNormal"/>
        <w:ind w:firstLine="540"/>
        <w:jc w:val="both"/>
      </w:pPr>
      <w:r>
        <w:t xml:space="preserve">В соответствии со </w:t>
      </w:r>
      <w:hyperlink r:id="rId8" w:history="1">
        <w:r>
          <w:rPr>
            <w:color w:val="0000FF"/>
          </w:rPr>
          <w:t>статьей 15.1</w:t>
        </w:r>
      </w:hyperlink>
      <w:r>
        <w:t xml:space="preserve"> Закона Российской Федерации от 19 апреля 1991 г. N 1032-1 "О занятости населения в Российской Федерации" (Ведомости Съезда народных депутатов РСФСР и Верховного Совета РСФСР, 1991, N 18, ст. 565; Собрание законодательства Российской Федерации, 1996, N 17, ст. 1915; 2011, N 49 (ч. I), ст. 7039) приказываю:</w:t>
      </w:r>
    </w:p>
    <w:p w:rsidR="003A16B8" w:rsidRDefault="003A16B8">
      <w:pPr>
        <w:pStyle w:val="ConsPlusNormal"/>
        <w:jc w:val="both"/>
      </w:pPr>
      <w:r>
        <w:t xml:space="preserve">(в ред. </w:t>
      </w:r>
      <w:hyperlink r:id="rId9" w:history="1">
        <w:r>
          <w:rPr>
            <w:color w:val="0000FF"/>
          </w:rPr>
          <w:t>Приказа</w:t>
        </w:r>
      </w:hyperlink>
      <w:r>
        <w:t xml:space="preserve"> Минтруда России от 11.09.2017 N 667н)</w:t>
      </w:r>
    </w:p>
    <w:p w:rsidR="003A16B8" w:rsidRDefault="003A16B8">
      <w:pPr>
        <w:pStyle w:val="ConsPlusNormal"/>
        <w:spacing w:before="220"/>
        <w:ind w:firstLine="540"/>
        <w:jc w:val="both"/>
      </w:pPr>
      <w:r>
        <w:t xml:space="preserve">Утвердить прилагаемый федеральный государственный </w:t>
      </w:r>
      <w:hyperlink w:anchor="P33" w:history="1">
        <w:r>
          <w:rPr>
            <w:color w:val="0000FF"/>
          </w:rPr>
          <w:t>стандарт</w:t>
        </w:r>
      </w:hyperlink>
      <w:r>
        <w:t xml:space="preserve"> государственной услуги содействия гражданам в поиске подходящей работы, а работодателям в подборе необходимых работников.</w:t>
      </w:r>
    </w:p>
    <w:p w:rsidR="003A16B8" w:rsidRDefault="003A16B8">
      <w:pPr>
        <w:pStyle w:val="ConsPlusNormal"/>
        <w:ind w:firstLine="540"/>
        <w:jc w:val="both"/>
      </w:pPr>
    </w:p>
    <w:p w:rsidR="003A16B8" w:rsidRDefault="003A16B8">
      <w:pPr>
        <w:pStyle w:val="ConsPlusNormal"/>
        <w:jc w:val="right"/>
      </w:pPr>
      <w:r>
        <w:t>Министр</w:t>
      </w:r>
    </w:p>
    <w:p w:rsidR="003A16B8" w:rsidRDefault="003A16B8">
      <w:pPr>
        <w:pStyle w:val="ConsPlusNormal"/>
        <w:jc w:val="right"/>
      </w:pPr>
      <w:r>
        <w:t>М.А.ТОПИЛИН</w:t>
      </w:r>
    </w:p>
    <w:p w:rsidR="003A16B8" w:rsidRDefault="003A16B8">
      <w:pPr>
        <w:pStyle w:val="ConsPlusNormal"/>
        <w:ind w:firstLine="540"/>
        <w:jc w:val="both"/>
      </w:pPr>
    </w:p>
    <w:p w:rsidR="003A16B8" w:rsidRDefault="003A16B8">
      <w:pPr>
        <w:pStyle w:val="ConsPlusNormal"/>
        <w:ind w:firstLine="540"/>
        <w:jc w:val="both"/>
      </w:pPr>
    </w:p>
    <w:p w:rsidR="003A16B8" w:rsidRDefault="003A16B8">
      <w:pPr>
        <w:pStyle w:val="ConsPlusNormal"/>
        <w:ind w:firstLine="540"/>
        <w:jc w:val="both"/>
      </w:pPr>
    </w:p>
    <w:p w:rsidR="003A16B8" w:rsidRDefault="003A16B8">
      <w:pPr>
        <w:pStyle w:val="ConsPlusNormal"/>
        <w:ind w:firstLine="540"/>
        <w:jc w:val="both"/>
      </w:pPr>
    </w:p>
    <w:p w:rsidR="003A16B8" w:rsidRDefault="003A16B8">
      <w:pPr>
        <w:pStyle w:val="ConsPlusNormal"/>
        <w:ind w:firstLine="540"/>
        <w:jc w:val="both"/>
      </w:pPr>
    </w:p>
    <w:p w:rsidR="003A16B8" w:rsidRDefault="003A16B8">
      <w:pPr>
        <w:pStyle w:val="ConsPlusNormal"/>
        <w:jc w:val="right"/>
        <w:outlineLvl w:val="0"/>
      </w:pPr>
      <w:r>
        <w:t>Утвержден</w:t>
      </w:r>
    </w:p>
    <w:p w:rsidR="003A16B8" w:rsidRDefault="003A16B8">
      <w:pPr>
        <w:pStyle w:val="ConsPlusNormal"/>
        <w:jc w:val="right"/>
      </w:pPr>
      <w:r>
        <w:t>приказом Министерства труда</w:t>
      </w:r>
    </w:p>
    <w:p w:rsidR="003A16B8" w:rsidRDefault="003A16B8">
      <w:pPr>
        <w:pStyle w:val="ConsPlusNormal"/>
        <w:jc w:val="right"/>
      </w:pPr>
      <w:r>
        <w:t>и социальной защиты</w:t>
      </w:r>
    </w:p>
    <w:p w:rsidR="003A16B8" w:rsidRDefault="003A16B8">
      <w:pPr>
        <w:pStyle w:val="ConsPlusNormal"/>
        <w:jc w:val="right"/>
      </w:pPr>
      <w:r>
        <w:t>Российской Федерации</w:t>
      </w:r>
    </w:p>
    <w:p w:rsidR="003A16B8" w:rsidRDefault="003A16B8">
      <w:pPr>
        <w:pStyle w:val="ConsPlusNormal"/>
        <w:jc w:val="right"/>
      </w:pPr>
      <w:r>
        <w:t>от 13 ноября 2012 г. N 524н</w:t>
      </w:r>
    </w:p>
    <w:p w:rsidR="003A16B8" w:rsidRDefault="003A16B8">
      <w:pPr>
        <w:pStyle w:val="ConsPlusNormal"/>
        <w:ind w:firstLine="540"/>
        <w:jc w:val="both"/>
      </w:pPr>
    </w:p>
    <w:p w:rsidR="003A16B8" w:rsidRDefault="003A16B8">
      <w:pPr>
        <w:pStyle w:val="ConsPlusTitle"/>
        <w:jc w:val="center"/>
      </w:pPr>
      <w:bookmarkStart w:id="0" w:name="P33"/>
      <w:bookmarkEnd w:id="0"/>
      <w:r>
        <w:t>ФЕДЕРАЛЬНЫЙ ГОСУДАРСТВЕННЫЙ СТАНДАРТ</w:t>
      </w:r>
    </w:p>
    <w:p w:rsidR="003A16B8" w:rsidRDefault="003A16B8">
      <w:pPr>
        <w:pStyle w:val="ConsPlusTitle"/>
        <w:jc w:val="center"/>
      </w:pPr>
      <w:r>
        <w:t>ГОСУДАРСТВЕННОЙ УСЛУГИ СОДЕЙСТВИЯ ГРАЖДАНАМ В ПОИСКЕ</w:t>
      </w:r>
    </w:p>
    <w:p w:rsidR="003A16B8" w:rsidRDefault="003A16B8">
      <w:pPr>
        <w:pStyle w:val="ConsPlusTitle"/>
        <w:jc w:val="center"/>
      </w:pPr>
      <w:r>
        <w:t>ПОДХОДЯЩЕЙ РАБОТЫ, А РАБОТОДАТЕЛЯМ В ПОДБОРЕ</w:t>
      </w:r>
    </w:p>
    <w:p w:rsidR="003A16B8" w:rsidRDefault="003A16B8">
      <w:pPr>
        <w:pStyle w:val="ConsPlusTitle"/>
        <w:jc w:val="center"/>
      </w:pPr>
      <w:r>
        <w:t>НЕОБХОДИМЫХ РАБОТНИКОВ</w:t>
      </w:r>
    </w:p>
    <w:p w:rsidR="003A16B8" w:rsidRDefault="003A16B8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3A16B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A16B8" w:rsidRDefault="003A16B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A16B8" w:rsidRDefault="003A16B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Минтруда России от 11.09.2017 </w:t>
            </w:r>
            <w:hyperlink r:id="rId10" w:history="1">
              <w:r>
                <w:rPr>
                  <w:color w:val="0000FF"/>
                </w:rPr>
                <w:t>N 667н</w:t>
              </w:r>
            </w:hyperlink>
            <w:r>
              <w:rPr>
                <w:color w:val="392C69"/>
              </w:rPr>
              <w:t xml:space="preserve">, от 28.11.2017 </w:t>
            </w:r>
            <w:hyperlink r:id="rId11" w:history="1">
              <w:r>
                <w:rPr>
                  <w:color w:val="0000FF"/>
                </w:rPr>
                <w:t>N 811н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3A16B8" w:rsidRDefault="003A16B8">
      <w:pPr>
        <w:pStyle w:val="ConsPlusNormal"/>
        <w:jc w:val="center"/>
      </w:pPr>
    </w:p>
    <w:p w:rsidR="003A16B8" w:rsidRDefault="003A16B8">
      <w:pPr>
        <w:pStyle w:val="ConsPlusTitle"/>
        <w:jc w:val="center"/>
        <w:outlineLvl w:val="1"/>
      </w:pPr>
      <w:r>
        <w:t>I. Общие положения</w:t>
      </w:r>
    </w:p>
    <w:p w:rsidR="003A16B8" w:rsidRDefault="003A16B8">
      <w:pPr>
        <w:pStyle w:val="ConsPlusNormal"/>
        <w:jc w:val="center"/>
      </w:pPr>
    </w:p>
    <w:p w:rsidR="003A16B8" w:rsidRDefault="003A16B8">
      <w:pPr>
        <w:pStyle w:val="ConsPlusNormal"/>
        <w:ind w:firstLine="540"/>
        <w:jc w:val="both"/>
      </w:pPr>
      <w:r>
        <w:lastRenderedPageBreak/>
        <w:t>1. Настоящий федеральный государственный стандарт направлен на обеспечение единства, полноты, качества предоставления и равной доступности государственной услуги содействия гражданам в поиске подходящей работы, а работодателям в подборе необходимых работников &lt;1&gt;.</w:t>
      </w:r>
    </w:p>
    <w:p w:rsidR="003A16B8" w:rsidRDefault="003A16B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A16B8" w:rsidRDefault="003A16B8">
      <w:pPr>
        <w:pStyle w:val="ConsPlusNormal"/>
        <w:spacing w:before="220"/>
        <w:ind w:firstLine="540"/>
        <w:jc w:val="both"/>
      </w:pPr>
      <w:r>
        <w:t>&lt;1&gt; Далее - государственная услуга.</w:t>
      </w:r>
    </w:p>
    <w:p w:rsidR="003A16B8" w:rsidRDefault="003A16B8">
      <w:pPr>
        <w:pStyle w:val="ConsPlusNormal"/>
        <w:ind w:firstLine="540"/>
        <w:jc w:val="both"/>
      </w:pPr>
    </w:p>
    <w:p w:rsidR="003A16B8" w:rsidRDefault="003A16B8">
      <w:pPr>
        <w:pStyle w:val="ConsPlusNormal"/>
        <w:ind w:firstLine="540"/>
        <w:jc w:val="both"/>
      </w:pPr>
      <w:r>
        <w:t>2. Настоящий федеральный государственный стандарт устанавливает требования, обязательные при осуществлении государственными учреждениями службы занятости населения содействия гражданам в поиске подходящей работы и подборе работодателям необходимых работников.</w:t>
      </w:r>
    </w:p>
    <w:p w:rsidR="003A16B8" w:rsidRDefault="003A16B8">
      <w:pPr>
        <w:pStyle w:val="ConsPlusNormal"/>
        <w:ind w:firstLine="540"/>
        <w:jc w:val="both"/>
      </w:pPr>
    </w:p>
    <w:p w:rsidR="003A16B8" w:rsidRDefault="003A16B8">
      <w:pPr>
        <w:pStyle w:val="ConsPlusTitle"/>
        <w:jc w:val="center"/>
        <w:outlineLvl w:val="1"/>
      </w:pPr>
      <w:r>
        <w:t>II. Требования к порядку предоставления государственной</w:t>
      </w:r>
    </w:p>
    <w:p w:rsidR="003A16B8" w:rsidRDefault="003A16B8">
      <w:pPr>
        <w:pStyle w:val="ConsPlusTitle"/>
        <w:jc w:val="center"/>
      </w:pPr>
      <w:r>
        <w:t>услуги, к составу, последовательности и срокам выполнения</w:t>
      </w:r>
    </w:p>
    <w:p w:rsidR="003A16B8" w:rsidRDefault="003A16B8">
      <w:pPr>
        <w:pStyle w:val="ConsPlusTitle"/>
        <w:jc w:val="center"/>
      </w:pPr>
      <w:r>
        <w:t>административных процедур (действий) при предоставлении</w:t>
      </w:r>
    </w:p>
    <w:p w:rsidR="003A16B8" w:rsidRDefault="003A16B8">
      <w:pPr>
        <w:pStyle w:val="ConsPlusTitle"/>
        <w:jc w:val="center"/>
      </w:pPr>
      <w:r>
        <w:t>государственной услуги, в том числе к особенностям</w:t>
      </w:r>
    </w:p>
    <w:p w:rsidR="003A16B8" w:rsidRDefault="003A16B8">
      <w:pPr>
        <w:pStyle w:val="ConsPlusTitle"/>
        <w:jc w:val="center"/>
      </w:pPr>
      <w:r>
        <w:t>выполнения административных процедур в электронной</w:t>
      </w:r>
    </w:p>
    <w:p w:rsidR="003A16B8" w:rsidRDefault="003A16B8">
      <w:pPr>
        <w:pStyle w:val="ConsPlusTitle"/>
        <w:jc w:val="center"/>
      </w:pPr>
      <w:r>
        <w:t>форме, и критериям принятия решений</w:t>
      </w:r>
    </w:p>
    <w:p w:rsidR="003A16B8" w:rsidRDefault="003A16B8">
      <w:pPr>
        <w:pStyle w:val="ConsPlusNormal"/>
        <w:jc w:val="center"/>
      </w:pPr>
    </w:p>
    <w:p w:rsidR="003A16B8" w:rsidRDefault="003A16B8">
      <w:pPr>
        <w:pStyle w:val="ConsPlusTitle"/>
        <w:jc w:val="center"/>
        <w:outlineLvl w:val="2"/>
      </w:pPr>
      <w:r>
        <w:t>Порядок информирования о государственной услуге</w:t>
      </w:r>
    </w:p>
    <w:p w:rsidR="003A16B8" w:rsidRDefault="003A16B8">
      <w:pPr>
        <w:pStyle w:val="ConsPlusNormal"/>
        <w:jc w:val="center"/>
      </w:pPr>
    </w:p>
    <w:p w:rsidR="003A16B8" w:rsidRDefault="003A16B8">
      <w:pPr>
        <w:pStyle w:val="ConsPlusNormal"/>
        <w:ind w:firstLine="540"/>
        <w:jc w:val="both"/>
      </w:pPr>
      <w:r>
        <w:t>3. Информирование о государственной услуге и порядке ее предоставления осуществляется непосредственно в помещениях государственных учреждений службы занятости населения, с использованием средств массовой информации, электронной или телефонной связи, включая автоинформирование, информационно- телекоммуникационной сети "Интернет" &lt;1&gt;, включая федеральную государственную информационную систему "Единый портал государственных и муниципальных услуг (функций)" &lt;2&gt; и (или) региональные порталы государственных и муниципальных услуг (функций) &lt;3&gt;, а также через многофункциональные центры предоставления государственных и муниципальных услуг &lt;4&gt;.</w:t>
      </w:r>
    </w:p>
    <w:p w:rsidR="003A16B8" w:rsidRDefault="003A16B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A16B8" w:rsidRDefault="003A16B8">
      <w:pPr>
        <w:pStyle w:val="ConsPlusNormal"/>
        <w:spacing w:before="220"/>
        <w:ind w:firstLine="540"/>
        <w:jc w:val="both"/>
      </w:pPr>
      <w:r>
        <w:t>&lt;1&gt; Далее - сеть Интернет.</w:t>
      </w:r>
    </w:p>
    <w:p w:rsidR="003A16B8" w:rsidRDefault="003A16B8">
      <w:pPr>
        <w:pStyle w:val="ConsPlusNormal"/>
        <w:spacing w:before="220"/>
        <w:ind w:firstLine="540"/>
        <w:jc w:val="both"/>
      </w:pPr>
      <w:r>
        <w:t>&lt;2&gt; Далее - Единый портал.</w:t>
      </w:r>
    </w:p>
    <w:p w:rsidR="003A16B8" w:rsidRDefault="003A16B8">
      <w:pPr>
        <w:pStyle w:val="ConsPlusNormal"/>
        <w:spacing w:before="220"/>
        <w:ind w:firstLine="540"/>
        <w:jc w:val="both"/>
      </w:pPr>
      <w:r>
        <w:t>&lt;3&gt; Далее - региональный портал.</w:t>
      </w:r>
    </w:p>
    <w:p w:rsidR="003A16B8" w:rsidRDefault="003A16B8">
      <w:pPr>
        <w:pStyle w:val="ConsPlusNormal"/>
        <w:spacing w:before="220"/>
        <w:ind w:firstLine="540"/>
        <w:jc w:val="both"/>
      </w:pPr>
      <w:r>
        <w:t>&lt;4&gt; Далее - МФЦ.</w:t>
      </w:r>
    </w:p>
    <w:p w:rsidR="003A16B8" w:rsidRDefault="003A16B8">
      <w:pPr>
        <w:pStyle w:val="ConsPlusNormal"/>
        <w:ind w:firstLine="540"/>
        <w:jc w:val="both"/>
      </w:pPr>
    </w:p>
    <w:p w:rsidR="003A16B8" w:rsidRDefault="003A16B8">
      <w:pPr>
        <w:pStyle w:val="ConsPlusTitle"/>
        <w:jc w:val="center"/>
        <w:outlineLvl w:val="2"/>
      </w:pPr>
      <w:r>
        <w:t>Порядок предоставления государственной услуги</w:t>
      </w:r>
    </w:p>
    <w:p w:rsidR="003A16B8" w:rsidRDefault="003A16B8">
      <w:pPr>
        <w:pStyle w:val="ConsPlusNormal"/>
        <w:ind w:firstLine="540"/>
        <w:jc w:val="both"/>
      </w:pPr>
    </w:p>
    <w:p w:rsidR="003A16B8" w:rsidRDefault="003A16B8">
      <w:pPr>
        <w:pStyle w:val="ConsPlusNormal"/>
        <w:ind w:firstLine="540"/>
        <w:jc w:val="both"/>
      </w:pPr>
      <w:r>
        <w:t>4. Государственная услуга предоставляется государственными учреждениями службы занятости населения следующим заявителям:</w:t>
      </w:r>
    </w:p>
    <w:p w:rsidR="003A16B8" w:rsidRDefault="003A16B8">
      <w:pPr>
        <w:pStyle w:val="ConsPlusNormal"/>
        <w:spacing w:before="220"/>
        <w:ind w:firstLine="540"/>
        <w:jc w:val="both"/>
      </w:pPr>
      <w:r>
        <w:t>гражданам, зарегистрированным в целях поиска подходящей работы &lt;1&gt;;</w:t>
      </w:r>
    </w:p>
    <w:p w:rsidR="003A16B8" w:rsidRDefault="003A16B8">
      <w:pPr>
        <w:pStyle w:val="ConsPlusNormal"/>
        <w:spacing w:before="220"/>
        <w:ind w:firstLine="540"/>
        <w:jc w:val="both"/>
      </w:pPr>
      <w:r>
        <w:t>работодателям или их уполномоченным представителям &lt;2&gt;.</w:t>
      </w:r>
    </w:p>
    <w:p w:rsidR="003A16B8" w:rsidRDefault="003A16B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A16B8" w:rsidRDefault="003A16B8">
      <w:pPr>
        <w:pStyle w:val="ConsPlusNormal"/>
        <w:spacing w:before="220"/>
        <w:ind w:firstLine="540"/>
        <w:jc w:val="both"/>
      </w:pPr>
      <w:r>
        <w:t>&lt;1&gt; Далее - граждане.</w:t>
      </w:r>
    </w:p>
    <w:p w:rsidR="003A16B8" w:rsidRDefault="003A16B8">
      <w:pPr>
        <w:pStyle w:val="ConsPlusNormal"/>
        <w:spacing w:before="220"/>
        <w:ind w:firstLine="540"/>
        <w:jc w:val="both"/>
      </w:pPr>
      <w:r>
        <w:t>&lt;2&gt; Далее - работодатели.</w:t>
      </w:r>
    </w:p>
    <w:p w:rsidR="003A16B8" w:rsidRDefault="003A16B8">
      <w:pPr>
        <w:pStyle w:val="ConsPlusNormal"/>
        <w:ind w:firstLine="540"/>
        <w:jc w:val="both"/>
      </w:pPr>
    </w:p>
    <w:p w:rsidR="003A16B8" w:rsidRDefault="003A16B8">
      <w:pPr>
        <w:pStyle w:val="ConsPlusNormal"/>
        <w:ind w:firstLine="540"/>
        <w:jc w:val="both"/>
      </w:pPr>
      <w:r>
        <w:t>5. Основанием для начала предоставления государственной услуги является обращение заявителя с заявлением о предоставлении государственной услуги &lt;1&gt;, содержащим:</w:t>
      </w:r>
    </w:p>
    <w:p w:rsidR="003A16B8" w:rsidRDefault="003A16B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A16B8" w:rsidRDefault="003A16B8">
      <w:pPr>
        <w:pStyle w:val="ConsPlusNormal"/>
        <w:spacing w:before="220"/>
        <w:ind w:firstLine="540"/>
        <w:jc w:val="both"/>
      </w:pPr>
      <w:r>
        <w:t>&lt;1&gt; Далее - заявление.</w:t>
      </w:r>
    </w:p>
    <w:p w:rsidR="003A16B8" w:rsidRDefault="003A16B8">
      <w:pPr>
        <w:pStyle w:val="ConsPlusNormal"/>
        <w:ind w:firstLine="540"/>
        <w:jc w:val="both"/>
      </w:pPr>
    </w:p>
    <w:p w:rsidR="003A16B8" w:rsidRDefault="003A16B8">
      <w:pPr>
        <w:pStyle w:val="ConsPlusNormal"/>
        <w:ind w:firstLine="540"/>
        <w:jc w:val="both"/>
      </w:pPr>
      <w:r>
        <w:t>для граждан: фамилию, имя, отчество (последнее - при наличии) &lt;1&gt;, адрес места жительства (пребывания), данные паспорта гражданина Российской Федерации или документа, его заменяющего; документа, удостоверяющего личность иностранного гражданина, лица без гражданства (серия, номер, когда и кем выдан), номер контактного телефона, адрес электронной почты (при наличии);</w:t>
      </w:r>
    </w:p>
    <w:p w:rsidR="003A16B8" w:rsidRDefault="003A16B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A16B8" w:rsidRDefault="003A16B8">
      <w:pPr>
        <w:pStyle w:val="ConsPlusNormal"/>
        <w:spacing w:before="220"/>
        <w:ind w:firstLine="540"/>
        <w:jc w:val="both"/>
      </w:pPr>
      <w:r>
        <w:t>&lt;1&gt; Далее - отчество.</w:t>
      </w:r>
    </w:p>
    <w:p w:rsidR="003A16B8" w:rsidRDefault="003A16B8">
      <w:pPr>
        <w:pStyle w:val="ConsPlusNormal"/>
        <w:ind w:firstLine="540"/>
        <w:jc w:val="both"/>
      </w:pPr>
    </w:p>
    <w:p w:rsidR="003A16B8" w:rsidRDefault="003A16B8">
      <w:pPr>
        <w:pStyle w:val="ConsPlusNormal"/>
        <w:ind w:firstLine="540"/>
        <w:jc w:val="both"/>
      </w:pPr>
      <w:r>
        <w:t>для работодателей: наименование, организационно-правовая форма, идентификационный номер налогоплательщика, основной государственный регистрационный номер, место нахождения, номер контактного телефона/факс, адрес электронной почты (для юридического лица); фамилия, имя, отчество, идентификационный номер налогоплательщика, адрес места жительства (пребывания), номер контактного телефона, адрес электронной почты (при наличии) (для индивидуального предпринимателя или физического лица).</w:t>
      </w:r>
    </w:p>
    <w:p w:rsidR="003A16B8" w:rsidRDefault="003A16B8">
      <w:pPr>
        <w:pStyle w:val="ConsPlusNormal"/>
        <w:spacing w:before="220"/>
        <w:ind w:firstLine="540"/>
        <w:jc w:val="both"/>
      </w:pPr>
      <w:r>
        <w:t xml:space="preserve">Заявление заверяется личной или простой электронной подписью заявителя в соответствии с Федеральным </w:t>
      </w:r>
      <w:hyperlink r:id="rId12" w:history="1">
        <w:r>
          <w:rPr>
            <w:color w:val="0000FF"/>
          </w:rPr>
          <w:t>законом</w:t>
        </w:r>
      </w:hyperlink>
      <w:r>
        <w:t xml:space="preserve"> от 6 апреля 2011 г. N 63-ФЗ "Об электронной подписи" (Собрание законодательства Российской Федерации, 2011, N 15, ст. 2036; N 27, ст. 3880; 2012, N 29, ст. 3988) &lt;1&gt;.</w:t>
      </w:r>
    </w:p>
    <w:p w:rsidR="003A16B8" w:rsidRDefault="003A16B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A16B8" w:rsidRDefault="003A16B8">
      <w:pPr>
        <w:pStyle w:val="ConsPlusNormal"/>
        <w:spacing w:before="220"/>
        <w:ind w:firstLine="540"/>
        <w:jc w:val="both"/>
      </w:pPr>
      <w:r>
        <w:t xml:space="preserve">&lt;1&gt; Далее - Федеральный </w:t>
      </w:r>
      <w:hyperlink r:id="rId13" w:history="1">
        <w:r>
          <w:rPr>
            <w:color w:val="0000FF"/>
          </w:rPr>
          <w:t>закон</w:t>
        </w:r>
      </w:hyperlink>
      <w:r>
        <w:t xml:space="preserve"> "Об электронной подписи".</w:t>
      </w:r>
    </w:p>
    <w:p w:rsidR="003A16B8" w:rsidRDefault="003A16B8">
      <w:pPr>
        <w:pStyle w:val="ConsPlusNormal"/>
        <w:ind w:firstLine="540"/>
        <w:jc w:val="both"/>
      </w:pPr>
    </w:p>
    <w:p w:rsidR="003A16B8" w:rsidRDefault="003A16B8">
      <w:pPr>
        <w:pStyle w:val="ConsPlusNormal"/>
        <w:ind w:firstLine="540"/>
        <w:jc w:val="both"/>
      </w:pPr>
      <w:r>
        <w:t xml:space="preserve">6. Гражданам обеспечивается возможность указания сведений о согласии/несогласии на обработку и передачу работодателям их персональных данных в соответствии с Федеральным </w:t>
      </w:r>
      <w:hyperlink r:id="rId14" w:history="1">
        <w:r>
          <w:rPr>
            <w:color w:val="0000FF"/>
          </w:rPr>
          <w:t>законом</w:t>
        </w:r>
      </w:hyperlink>
      <w:r>
        <w:t xml:space="preserve"> от 27 июля 2006 г. N 152-ФЗ "О персональных данных" (Собрание законодательства Российской Федерации, 2006, N 31 (ч. I), ст. 3451; 2011, N 31, ст. 4701).</w:t>
      </w:r>
    </w:p>
    <w:p w:rsidR="003A16B8" w:rsidRDefault="003A16B8">
      <w:pPr>
        <w:pStyle w:val="ConsPlusNormal"/>
        <w:spacing w:before="220"/>
        <w:ind w:firstLine="540"/>
        <w:jc w:val="both"/>
      </w:pPr>
      <w:r>
        <w:t>7. Заявителям обеспечивается возможность выбора способа подачи заявления: при личном обращении в государственное учреждение службы занятости населения или в МФЦ, почтовой связью, с использованием средств факсимильной связи или в электронной форме, в том числе с использованием Единого портала или регионального портала.</w:t>
      </w:r>
    </w:p>
    <w:p w:rsidR="003A16B8" w:rsidRDefault="003A16B8">
      <w:pPr>
        <w:pStyle w:val="ConsPlusNormal"/>
        <w:spacing w:before="220"/>
        <w:ind w:firstLine="540"/>
        <w:jc w:val="both"/>
      </w:pPr>
      <w:r>
        <w:t>8. При личном обращении заявителей, впервые обратившихся в государственное учреждение службы занятости населения, государственная услуга предоставляется в порядке очереди.</w:t>
      </w:r>
    </w:p>
    <w:p w:rsidR="003A16B8" w:rsidRDefault="003A16B8">
      <w:pPr>
        <w:pStyle w:val="ConsPlusNormal"/>
        <w:spacing w:before="220"/>
        <w:ind w:firstLine="540"/>
        <w:jc w:val="both"/>
      </w:pPr>
      <w:r>
        <w:t>Время ожидания в очереди не должно превышать 15 минут.</w:t>
      </w:r>
    </w:p>
    <w:p w:rsidR="003A16B8" w:rsidRDefault="003A16B8">
      <w:pPr>
        <w:pStyle w:val="ConsPlusNormal"/>
        <w:spacing w:before="220"/>
        <w:ind w:firstLine="540"/>
        <w:jc w:val="both"/>
      </w:pPr>
      <w:r>
        <w:t>9. При направлении заявления в государственные учреждения службы занятости населения почтовой связью, с использованием средств факсимильной связи или в электронной форме, в том числе с использованием Единого портала или регионального портала, обеспечивается возможность предварительной записи для предоставления государственной услуги.</w:t>
      </w:r>
    </w:p>
    <w:p w:rsidR="003A16B8" w:rsidRDefault="003A16B8">
      <w:pPr>
        <w:pStyle w:val="ConsPlusNormal"/>
        <w:spacing w:before="220"/>
        <w:ind w:firstLine="540"/>
        <w:jc w:val="both"/>
      </w:pPr>
      <w:r>
        <w:t xml:space="preserve">Согласование с заявителями даты и времени обращения в государственное учреждение </w:t>
      </w:r>
      <w:r>
        <w:lastRenderedPageBreak/>
        <w:t>службы занятости населения осуществляется с использованием средств телефонной или электронной связи, включая сеть Интернет, почтовой связью не позднее следующего рабочего дня со дня регистрации заявления.</w:t>
      </w:r>
    </w:p>
    <w:p w:rsidR="003A16B8" w:rsidRDefault="003A16B8">
      <w:pPr>
        <w:pStyle w:val="ConsPlusNormal"/>
        <w:spacing w:before="220"/>
        <w:ind w:firstLine="540"/>
        <w:jc w:val="both"/>
      </w:pPr>
      <w:r>
        <w:t>Время ожидания предоставления государственной услуги в случае предварительного согласования даты и времени обращения заявителя не должно превышать 5 минут.</w:t>
      </w:r>
    </w:p>
    <w:p w:rsidR="003A16B8" w:rsidRDefault="003A16B8">
      <w:pPr>
        <w:pStyle w:val="ConsPlusNormal"/>
        <w:spacing w:before="220"/>
        <w:ind w:firstLine="540"/>
        <w:jc w:val="both"/>
      </w:pPr>
      <w:r>
        <w:t>10. При обращении заявителей в МФЦ обеспечивается передача заявления в государственное учреждение службы занятости населения в порядке и сроки, установленные соглашением о взаимодействии между МФЦ и государственным учреждением службы занятости населения, но не позднее следующего рабочего дня со дня регистрации заявления.</w:t>
      </w:r>
    </w:p>
    <w:p w:rsidR="003A16B8" w:rsidRDefault="003A16B8">
      <w:pPr>
        <w:pStyle w:val="ConsPlusNormal"/>
        <w:spacing w:before="220"/>
        <w:ind w:firstLine="540"/>
        <w:jc w:val="both"/>
      </w:pPr>
      <w:r>
        <w:t>11. Предоставление государственной услуги заявителям при личном обращении осуществляется в отдельных специально оборудованных помещениях, обеспечивающих беспрепятственный доступ заявителей.</w:t>
      </w:r>
    </w:p>
    <w:p w:rsidR="003A16B8" w:rsidRDefault="003A16B8">
      <w:pPr>
        <w:pStyle w:val="ConsPlusNormal"/>
        <w:jc w:val="both"/>
      </w:pPr>
      <w:r>
        <w:t xml:space="preserve">(в ред. </w:t>
      </w:r>
      <w:hyperlink r:id="rId15" w:history="1">
        <w:r>
          <w:rPr>
            <w:color w:val="0000FF"/>
          </w:rPr>
          <w:t>Приказа</w:t>
        </w:r>
      </w:hyperlink>
      <w:r>
        <w:t xml:space="preserve"> Минтруда России от 11.09.2017 N 667н)</w:t>
      </w:r>
    </w:p>
    <w:p w:rsidR="003A16B8" w:rsidRDefault="003A16B8">
      <w:pPr>
        <w:pStyle w:val="ConsPlusNormal"/>
        <w:spacing w:before="220"/>
        <w:ind w:firstLine="540"/>
        <w:jc w:val="both"/>
      </w:pPr>
      <w:r>
        <w:t>11.1. Допускается предоставление части государственной услуги (не касающейся внесения данных в регистр получателей государственных услуг в сфере занятости населения) привлекаемыми государственными учреждениями службы занятости населения на договорной основе организациями, в том числе социально ориентированными некоммерческими организациями - исполнителями общественно полезных услуг, которые в установленном законодательством Российской Федерации порядке вправе оказывать соответствующие услуги.</w:t>
      </w:r>
    </w:p>
    <w:p w:rsidR="003A16B8" w:rsidRDefault="003A16B8">
      <w:pPr>
        <w:pStyle w:val="ConsPlusNormal"/>
        <w:jc w:val="both"/>
      </w:pPr>
      <w:r>
        <w:t xml:space="preserve">(п. 11.1 введен </w:t>
      </w:r>
      <w:hyperlink r:id="rId16" w:history="1">
        <w:r>
          <w:rPr>
            <w:color w:val="0000FF"/>
          </w:rPr>
          <w:t>Приказом</w:t>
        </w:r>
      </w:hyperlink>
      <w:r>
        <w:t xml:space="preserve"> Минтруда России от 11.09.2017 N 667н)</w:t>
      </w:r>
    </w:p>
    <w:p w:rsidR="003A16B8" w:rsidRDefault="003A16B8">
      <w:pPr>
        <w:pStyle w:val="ConsPlusNormal"/>
        <w:spacing w:before="220"/>
        <w:ind w:firstLine="540"/>
        <w:jc w:val="both"/>
      </w:pPr>
      <w:r>
        <w:t>12. Государственная услуга предоставляется бесплатно.</w:t>
      </w:r>
    </w:p>
    <w:p w:rsidR="003A16B8" w:rsidRDefault="003A16B8">
      <w:pPr>
        <w:pStyle w:val="ConsPlusNormal"/>
        <w:ind w:firstLine="540"/>
        <w:jc w:val="both"/>
      </w:pPr>
    </w:p>
    <w:p w:rsidR="003A16B8" w:rsidRDefault="003A16B8">
      <w:pPr>
        <w:pStyle w:val="ConsPlusTitle"/>
        <w:jc w:val="center"/>
        <w:outlineLvl w:val="2"/>
      </w:pPr>
      <w:r>
        <w:t>Критерии принятия решений о предоставлении</w:t>
      </w:r>
    </w:p>
    <w:p w:rsidR="003A16B8" w:rsidRDefault="003A16B8">
      <w:pPr>
        <w:pStyle w:val="ConsPlusTitle"/>
        <w:jc w:val="center"/>
      </w:pPr>
      <w:r>
        <w:t>государственной услуги</w:t>
      </w:r>
    </w:p>
    <w:p w:rsidR="003A16B8" w:rsidRDefault="003A16B8">
      <w:pPr>
        <w:pStyle w:val="ConsPlusNormal"/>
        <w:ind w:firstLine="540"/>
        <w:jc w:val="both"/>
      </w:pPr>
    </w:p>
    <w:p w:rsidR="003A16B8" w:rsidRDefault="003A16B8">
      <w:pPr>
        <w:pStyle w:val="ConsPlusNormal"/>
        <w:ind w:firstLine="540"/>
        <w:jc w:val="both"/>
      </w:pPr>
      <w:bookmarkStart w:id="1" w:name="P103"/>
      <w:bookmarkEnd w:id="1"/>
      <w:r>
        <w:t>13. Решение о предоставлении государственной услуги гражданам принимается при предъявлении ими паспорта гражданина Российской Федерации или документа, его заменяющего; документа, удостоверяющего личность иностранного гражданина, лица без гражданства. Для граждан, относящихся к категории инвалидов, дополнительно требуется наличие индивидуальной программы реабилитации или абилитации инвалида, выданной в установленном порядке &lt;1&gt;, или выписки из ИПРА.</w:t>
      </w:r>
    </w:p>
    <w:p w:rsidR="003A16B8" w:rsidRDefault="003A16B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A16B8" w:rsidRDefault="003A16B8">
      <w:pPr>
        <w:pStyle w:val="ConsPlusNormal"/>
        <w:spacing w:before="220"/>
        <w:ind w:firstLine="540"/>
        <w:jc w:val="both"/>
      </w:pPr>
      <w:r>
        <w:t>&lt;1&gt; Далее - ИПРА.</w:t>
      </w:r>
    </w:p>
    <w:p w:rsidR="003A16B8" w:rsidRDefault="003A16B8">
      <w:pPr>
        <w:pStyle w:val="ConsPlusNormal"/>
        <w:ind w:firstLine="540"/>
        <w:jc w:val="both"/>
      </w:pPr>
    </w:p>
    <w:p w:rsidR="003A16B8" w:rsidRDefault="003A16B8">
      <w:pPr>
        <w:pStyle w:val="ConsPlusNormal"/>
        <w:ind w:firstLine="540"/>
        <w:jc w:val="both"/>
      </w:pPr>
      <w:r>
        <w:t>Граждане вправе по собственной инициативе представить страховое свидетельство обязательного пенсионного страхования, содержащее страховой номер индивидуального лицевого счета (СНИЛС), для внесения СНИЛС в регистр получателей государственных услуг в сфере занятости населения.</w:t>
      </w:r>
    </w:p>
    <w:p w:rsidR="003A16B8" w:rsidRDefault="003A16B8">
      <w:pPr>
        <w:pStyle w:val="ConsPlusNormal"/>
        <w:spacing w:before="220"/>
        <w:ind w:firstLine="540"/>
        <w:jc w:val="both"/>
      </w:pPr>
      <w:r>
        <w:t xml:space="preserve">В случае непредставления страхового свидетельства обязательного пенсионного страхования государственное учреждение службы занятости населения вправе осуществить запрос СНИЛС с использованием единой системы межведомственного электронного взаимодействия в порядке, установленном в субъекте Российской Федерации в соответствии с Федеральным </w:t>
      </w:r>
      <w:hyperlink r:id="rId17" w:history="1">
        <w:r>
          <w:rPr>
            <w:color w:val="0000FF"/>
          </w:rPr>
          <w:t>законом</w:t>
        </w:r>
      </w:hyperlink>
      <w:r>
        <w:t xml:space="preserve"> от 27 июля 2010 г. N 210-ФЗ "Об организации предоставления государственных и муниципальных услуг" (Собрание законодательства Российской Федерации, 2010, N 31, ст. 4179; 2017, N 1, ст. 12) &lt;2&gt;.</w:t>
      </w:r>
    </w:p>
    <w:p w:rsidR="003A16B8" w:rsidRDefault="003A16B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A16B8" w:rsidRDefault="003A16B8">
      <w:pPr>
        <w:pStyle w:val="ConsPlusNormal"/>
        <w:spacing w:before="220"/>
        <w:ind w:firstLine="540"/>
        <w:jc w:val="both"/>
      </w:pPr>
      <w:r>
        <w:lastRenderedPageBreak/>
        <w:t>&lt;2&gt; Далее - Федеральный закон "Об организации предоставления государственных и муниципальных услуг".</w:t>
      </w:r>
    </w:p>
    <w:p w:rsidR="003A16B8" w:rsidRDefault="003A16B8">
      <w:pPr>
        <w:pStyle w:val="ConsPlusNormal"/>
        <w:ind w:firstLine="540"/>
        <w:jc w:val="both"/>
      </w:pPr>
    </w:p>
    <w:p w:rsidR="003A16B8" w:rsidRDefault="003A16B8">
      <w:pPr>
        <w:pStyle w:val="ConsPlusNormal"/>
        <w:ind w:firstLine="540"/>
        <w:jc w:val="both"/>
      </w:pPr>
      <w:r>
        <w:t xml:space="preserve">При отсутствии в государственном учреждении службы занятости населения выписки из ИПРА государственное учреждение службы занятости населения осуществляет ее запрос у федерального учреждения медико-социальной экспертизы, представляющего выписку в электронной форме с использованием единой системы межведомственного электронного взаимодействия в порядке, установленном в субъекте Российской Федерации в соответствии с Федеральным </w:t>
      </w:r>
      <w:hyperlink r:id="rId18" w:history="1">
        <w:r>
          <w:rPr>
            <w:color w:val="0000FF"/>
          </w:rPr>
          <w:t>законом</w:t>
        </w:r>
      </w:hyperlink>
      <w:r>
        <w:t xml:space="preserve"> "Об организации предоставления государственных и муниципальных услуг" и приказами Министерства труда и социальной защиты Российской Федерации от 16 ноября 2015 г. </w:t>
      </w:r>
      <w:hyperlink r:id="rId19" w:history="1">
        <w:r>
          <w:rPr>
            <w:color w:val="0000FF"/>
          </w:rPr>
          <w:t>N 872н</w:t>
        </w:r>
      </w:hyperlink>
      <w:r>
        <w:t xml:space="preserve"> "Об утверждении Порядка, формы и сроков обмена сведениями между органами службы занятости и федеральными учреждениями медико-социальной экспертизы" (зарегистрирован Министерством юстиции Российской Федерации 9 декабря 2015 г., регистрационный N 40035) и от 13 июня 2017 г. </w:t>
      </w:r>
      <w:hyperlink r:id="rId20" w:history="1">
        <w:r>
          <w:rPr>
            <w:color w:val="0000FF"/>
          </w:rPr>
          <w:t>N 486н</w:t>
        </w:r>
      </w:hyperlink>
      <w:r>
        <w:t xml:space="preserve"> "Об утверждении Порядка разработки и реализации индивидуальной программы реабилитации или абилитации инвалида, индивидуальной программы реабилитации или абилитации ребенка-инвалида, выдаваемых федеральными государственными учреждениями медико-социальной экспертизы, и их форм" (зарегистрирован Министерством юстиции Российской Федерации 31 июля 2017 г., регистрационный N 47579).</w:t>
      </w:r>
    </w:p>
    <w:p w:rsidR="003A16B8" w:rsidRDefault="003A16B8">
      <w:pPr>
        <w:pStyle w:val="ConsPlusNormal"/>
        <w:spacing w:before="220"/>
        <w:ind w:firstLine="540"/>
        <w:jc w:val="both"/>
      </w:pPr>
      <w:r>
        <w:t>В случае отсутствия в выписке из ИПРА сведений для подбора рекомендуемых видов трудовой и профессиональной деятельности инвалида с учетом нарушенных функций организма и ограничений жизнедеятельности либо при отсутствии у органов службы занятости доступа к системе межведомственного электронного взаимодействия граждане, относящиеся к категории инвалидов, представляют ИПРА.</w:t>
      </w:r>
    </w:p>
    <w:p w:rsidR="003A16B8" w:rsidRDefault="003A16B8">
      <w:pPr>
        <w:pStyle w:val="ConsPlusNormal"/>
        <w:jc w:val="both"/>
      </w:pPr>
      <w:r>
        <w:t xml:space="preserve">(п. 13 в ред. </w:t>
      </w:r>
      <w:hyperlink r:id="rId21" w:history="1">
        <w:r>
          <w:rPr>
            <w:color w:val="0000FF"/>
          </w:rPr>
          <w:t>Приказа</w:t>
        </w:r>
      </w:hyperlink>
      <w:r>
        <w:t xml:space="preserve"> Минтруда России от 28.11.2017 N 811н)</w:t>
      </w:r>
    </w:p>
    <w:p w:rsidR="003A16B8" w:rsidRDefault="003A16B8">
      <w:pPr>
        <w:pStyle w:val="ConsPlusNormal"/>
        <w:spacing w:before="220"/>
        <w:ind w:firstLine="540"/>
        <w:jc w:val="both"/>
      </w:pPr>
      <w:r>
        <w:t>14. Решение о предоставлении государственной услуги работодателям принимается при предъявлении (направлении) ими заполненного бланка "Сведения о потребности в работниках, наличии свободных рабочих мест (вакантных должностей)", содержащего наименование юридического лица/индивидуального предпринимателя/физического лица, сведения об адресе, способе проезда, наименовании профессии (специальности), должности, квалификации, необходимом количестве работников, характере работы (постоянная, временная, по совместительству, сезонная, надомная), размере заработной платы (дохода), режиме работы, профессионально-квалификационных требованиях, дополнительных навыках, опыте работы, дополнительных пожеланиях к кандидатуре работника, а также перечень социальных гарантий &lt;1&gt; (если работодатель не размещал предварительно сведения о потребности в работниках в информационно-аналитической системе Общероссийская база вакансий "Работа в России" (далее - информационно-аналитическая система).</w:t>
      </w:r>
    </w:p>
    <w:p w:rsidR="003A16B8" w:rsidRDefault="003A16B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A16B8" w:rsidRDefault="003A16B8">
      <w:pPr>
        <w:pStyle w:val="ConsPlusNormal"/>
        <w:spacing w:before="220"/>
        <w:ind w:firstLine="540"/>
        <w:jc w:val="both"/>
      </w:pPr>
      <w:r>
        <w:t>&lt;1&gt; Далее - сведения о потребности в работниках.</w:t>
      </w:r>
    </w:p>
    <w:p w:rsidR="003A16B8" w:rsidRDefault="003A16B8">
      <w:pPr>
        <w:pStyle w:val="ConsPlusNormal"/>
        <w:ind w:firstLine="540"/>
        <w:jc w:val="both"/>
      </w:pPr>
    </w:p>
    <w:p w:rsidR="003A16B8" w:rsidRDefault="003A16B8">
      <w:pPr>
        <w:pStyle w:val="ConsPlusNormal"/>
        <w:ind w:firstLine="540"/>
        <w:jc w:val="both"/>
      </w:pPr>
      <w:r>
        <w:t>В случае, если работодатель на основании информации о вакансиях, размещенных им в информационно-аналитической системе, обратился с использованием информационно-аналитической системы в органы службы занятости за предоставлением государственной услуги, информация о работодателе, а также сведения о потребности в работниках поступают в автоматическом режиме в регистр получателей государственных услуг в сфере занятости населения.</w:t>
      </w:r>
    </w:p>
    <w:p w:rsidR="003A16B8" w:rsidRDefault="003A16B8">
      <w:pPr>
        <w:pStyle w:val="ConsPlusNormal"/>
        <w:spacing w:before="220"/>
        <w:ind w:firstLine="540"/>
        <w:jc w:val="both"/>
      </w:pPr>
      <w:r>
        <w:t>При личном обращении впервые обратившийся в государственное учреждение службы занятости населения работодатель предъявляет паспорт гражданина Российской Федерации или документ, его заменяющий; документ, удостоверяющий личность иностранного гражданина, лица без гражданства (для работодателей - физических лиц).</w:t>
      </w:r>
    </w:p>
    <w:p w:rsidR="003A16B8" w:rsidRDefault="003A16B8">
      <w:pPr>
        <w:pStyle w:val="ConsPlusNormal"/>
        <w:spacing w:before="220"/>
        <w:ind w:firstLine="540"/>
        <w:jc w:val="both"/>
      </w:pPr>
      <w:r>
        <w:lastRenderedPageBreak/>
        <w:t xml:space="preserve">Работодатель вправе по собственной инициативе представить (направить) копию свидетельства о государственной регистрации юридического лица/индивидуального предпринимателя в Едином регистре юридических лиц/индивидуальных предпринимателей государственной регистрации юридического лица или индивидуального предпринимателя (крестьянского (фермерского) хозяйства) или удостоверенную в нотариальном порядке его копию. В случае непредставления указанной копии свидетельства государственное учреждение службы занятости населения осуществляет запрос сведений о государственной регистрации юридического лица или индивидуального предпринимателя (крестьянского (фермерского) хозяйства) в электронной форме с использованием единой системы межведомственного электронного взаимодействия в порядке, установленном в субъекте Российской Федерации в соответствии с Федеральным </w:t>
      </w:r>
      <w:hyperlink r:id="rId22" w:history="1">
        <w:r>
          <w:rPr>
            <w:color w:val="0000FF"/>
          </w:rPr>
          <w:t>законом</w:t>
        </w:r>
      </w:hyperlink>
      <w:r>
        <w:t xml:space="preserve"> "Об организации предоставления государственных и муниципальных услуг".</w:t>
      </w:r>
    </w:p>
    <w:p w:rsidR="003A16B8" w:rsidRDefault="003A16B8">
      <w:pPr>
        <w:pStyle w:val="ConsPlusNormal"/>
        <w:jc w:val="both"/>
      </w:pPr>
      <w:r>
        <w:t xml:space="preserve">(п. 14 в ред. </w:t>
      </w:r>
      <w:hyperlink r:id="rId23" w:history="1">
        <w:r>
          <w:rPr>
            <w:color w:val="0000FF"/>
          </w:rPr>
          <w:t>Приказа</w:t>
        </w:r>
      </w:hyperlink>
      <w:r>
        <w:t xml:space="preserve"> Минтруда России от 11.09.2017 N 667н)</w:t>
      </w:r>
    </w:p>
    <w:p w:rsidR="003A16B8" w:rsidRDefault="003A16B8">
      <w:pPr>
        <w:pStyle w:val="ConsPlusNormal"/>
        <w:ind w:firstLine="540"/>
        <w:jc w:val="both"/>
      </w:pPr>
    </w:p>
    <w:p w:rsidR="003A16B8" w:rsidRDefault="003A16B8">
      <w:pPr>
        <w:pStyle w:val="ConsPlusTitle"/>
        <w:jc w:val="center"/>
        <w:outlineLvl w:val="2"/>
      </w:pPr>
      <w:r>
        <w:t>Состав, последовательность административных процедур</w:t>
      </w:r>
    </w:p>
    <w:p w:rsidR="003A16B8" w:rsidRDefault="003A16B8">
      <w:pPr>
        <w:pStyle w:val="ConsPlusTitle"/>
        <w:jc w:val="center"/>
      </w:pPr>
      <w:r>
        <w:t>(действий) при предоставлении государственной услуги</w:t>
      </w:r>
    </w:p>
    <w:p w:rsidR="003A16B8" w:rsidRDefault="003A16B8">
      <w:pPr>
        <w:pStyle w:val="ConsPlusTitle"/>
        <w:jc w:val="center"/>
      </w:pPr>
      <w:r>
        <w:t>в части содействия гражданам в поиске подходящей работы</w:t>
      </w:r>
    </w:p>
    <w:p w:rsidR="003A16B8" w:rsidRDefault="003A16B8">
      <w:pPr>
        <w:pStyle w:val="ConsPlusNormal"/>
        <w:jc w:val="center"/>
      </w:pPr>
    </w:p>
    <w:p w:rsidR="003A16B8" w:rsidRDefault="003A16B8">
      <w:pPr>
        <w:pStyle w:val="ConsPlusNormal"/>
        <w:ind w:firstLine="540"/>
        <w:jc w:val="both"/>
      </w:pPr>
      <w:r>
        <w:t>15. Государственная услуга в части содействия гражданам в поиске подходящей работы включает следующие административные процедуры (действия):</w:t>
      </w:r>
    </w:p>
    <w:p w:rsidR="003A16B8" w:rsidRDefault="003A16B8">
      <w:pPr>
        <w:pStyle w:val="ConsPlusNormal"/>
        <w:spacing w:before="220"/>
        <w:ind w:firstLine="540"/>
        <w:jc w:val="both"/>
      </w:pPr>
      <w:r>
        <w:t>1) анализ сведений о гражданине, внесенных в регистр получателей государственных услуг в сфере занятости населения на основании документов, предъявленных гражданином при регистрации в целях поиска подходящей работы, и определение подходящей для него работы в соответствии с законодательством о занятости населения с учетом наличия или отсутствия сведений о:</w:t>
      </w:r>
    </w:p>
    <w:p w:rsidR="003A16B8" w:rsidRDefault="003A16B8">
      <w:pPr>
        <w:pStyle w:val="ConsPlusNormal"/>
        <w:spacing w:before="220"/>
        <w:ind w:firstLine="540"/>
        <w:jc w:val="both"/>
      </w:pPr>
      <w:r>
        <w:t>профессии (специальности), должности, вида деятельности;</w:t>
      </w:r>
    </w:p>
    <w:p w:rsidR="003A16B8" w:rsidRDefault="003A16B8">
      <w:pPr>
        <w:pStyle w:val="ConsPlusNormal"/>
        <w:spacing w:before="220"/>
        <w:ind w:firstLine="540"/>
        <w:jc w:val="both"/>
      </w:pPr>
      <w:r>
        <w:t>уровня профессиональной подготовки и квалификации, опыта и навыков работы;</w:t>
      </w:r>
    </w:p>
    <w:p w:rsidR="003A16B8" w:rsidRDefault="003A16B8">
      <w:pPr>
        <w:pStyle w:val="ConsPlusNormal"/>
        <w:spacing w:before="220"/>
        <w:ind w:firstLine="540"/>
        <w:jc w:val="both"/>
      </w:pPr>
      <w:r>
        <w:t>среднего заработка, исчисленного за последние 3 месяца по последнему месту работы;</w:t>
      </w:r>
    </w:p>
    <w:p w:rsidR="003A16B8" w:rsidRDefault="003A16B8">
      <w:pPr>
        <w:pStyle w:val="ConsPlusNormal"/>
        <w:spacing w:before="220"/>
        <w:ind w:firstLine="540"/>
        <w:jc w:val="both"/>
      </w:pPr>
      <w:r>
        <w:t xml:space="preserve">заключения о рекомендуемом характере и условиях труда, содержащихся в </w:t>
      </w:r>
      <w:hyperlink r:id="rId24" w:history="1">
        <w:r>
          <w:rPr>
            <w:color w:val="0000FF"/>
          </w:rPr>
          <w:t>индивидуальной программе</w:t>
        </w:r>
      </w:hyperlink>
      <w:r>
        <w:t xml:space="preserve"> реабилитации;</w:t>
      </w:r>
    </w:p>
    <w:p w:rsidR="003A16B8" w:rsidRDefault="003A16B8">
      <w:pPr>
        <w:pStyle w:val="ConsPlusNormal"/>
        <w:spacing w:before="220"/>
        <w:ind w:firstLine="540"/>
        <w:jc w:val="both"/>
      </w:pPr>
      <w:r>
        <w:t>2) информирование гражданина о:</w:t>
      </w:r>
    </w:p>
    <w:p w:rsidR="003A16B8" w:rsidRDefault="003A16B8">
      <w:pPr>
        <w:pStyle w:val="ConsPlusNormal"/>
        <w:spacing w:before="220"/>
        <w:ind w:firstLine="540"/>
        <w:jc w:val="both"/>
      </w:pPr>
      <w:r>
        <w:t xml:space="preserve">положениях </w:t>
      </w:r>
      <w:hyperlink r:id="rId25" w:history="1">
        <w:r>
          <w:rPr>
            <w:color w:val="0000FF"/>
          </w:rPr>
          <w:t>статьи 4</w:t>
        </w:r>
      </w:hyperlink>
      <w:r>
        <w:t xml:space="preserve"> Закона Российской Федерации от 19 апреля 1991 г. N 1032-1 "О занятости населения в Российской Федерации" (Ведомости Съезда народных депутатов РСФСР и Верховного Совета РСФСР, 1991, N 18, ст. 565; Собрание законодательства Российской Федерации, 1996, N 17, ст. 1915; 1999, N 29, ст. 3696; N 47, ст. 5613; 2003, N 2, ст. 160; 2004, N 35, ст. 3607; 2009, N 52, ст. 6443) &lt;1&gt; и </w:t>
      </w:r>
      <w:hyperlink r:id="rId26" w:history="1">
        <w:r>
          <w:rPr>
            <w:color w:val="0000FF"/>
          </w:rPr>
          <w:t>требованиях</w:t>
        </w:r>
      </w:hyperlink>
      <w:r>
        <w:t xml:space="preserve"> к подбору подходящей работы, утвержденных постановлением Правительства Российской Федерации от 7 сентября 2012 г. N 891 "О порядке регистрации граждан в целях поиска подходящей работы, регистрации безработных граждан и требованиях к подбору подходящей работы" (Собрание законодательства Российской Федерации, 2012, N 38, ст. 5103) &lt;2&gt;;</w:t>
      </w:r>
    </w:p>
    <w:p w:rsidR="003A16B8" w:rsidRDefault="003A16B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A16B8" w:rsidRDefault="003A16B8">
      <w:pPr>
        <w:pStyle w:val="ConsPlusNormal"/>
        <w:spacing w:before="220"/>
        <w:ind w:firstLine="540"/>
        <w:jc w:val="both"/>
      </w:pPr>
      <w:r>
        <w:t xml:space="preserve">&lt;1&gt; Далее - </w:t>
      </w:r>
      <w:hyperlink r:id="rId27" w:history="1">
        <w:r>
          <w:rPr>
            <w:color w:val="0000FF"/>
          </w:rPr>
          <w:t>Закон</w:t>
        </w:r>
      </w:hyperlink>
      <w:r>
        <w:t xml:space="preserve"> Российской Федерации "О занятости населения в Российской Федерации".</w:t>
      </w:r>
    </w:p>
    <w:p w:rsidR="003A16B8" w:rsidRDefault="003A16B8">
      <w:pPr>
        <w:pStyle w:val="ConsPlusNormal"/>
        <w:spacing w:before="220"/>
        <w:ind w:firstLine="540"/>
        <w:jc w:val="both"/>
      </w:pPr>
      <w:r>
        <w:t xml:space="preserve">&lt;2&gt; Далее - </w:t>
      </w:r>
      <w:hyperlink r:id="rId28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"О порядке регистрации граждан в целях поиска подходящей работы, регистрации безработных граждан и требованиях к подбору подходящей работы".</w:t>
      </w:r>
    </w:p>
    <w:p w:rsidR="003A16B8" w:rsidRDefault="003A16B8">
      <w:pPr>
        <w:pStyle w:val="ConsPlusNormal"/>
        <w:ind w:firstLine="540"/>
        <w:jc w:val="both"/>
      </w:pPr>
    </w:p>
    <w:p w:rsidR="003A16B8" w:rsidRDefault="003A16B8">
      <w:pPr>
        <w:pStyle w:val="ConsPlusNormal"/>
        <w:ind w:firstLine="540"/>
        <w:jc w:val="both"/>
      </w:pPr>
      <w:r>
        <w:lastRenderedPageBreak/>
        <w:t>правовых последствиях в случае отказа гражданина от подходящей работы;</w:t>
      </w:r>
    </w:p>
    <w:p w:rsidR="003A16B8" w:rsidRDefault="003A16B8">
      <w:pPr>
        <w:pStyle w:val="ConsPlusNormal"/>
        <w:spacing w:before="220"/>
        <w:ind w:firstLine="540"/>
        <w:jc w:val="both"/>
      </w:pPr>
      <w:r>
        <w:t>положениях трудового законодательства, устанавливающих право на труд, запрещение принудительного труда и дискриминации в сфере труда;</w:t>
      </w:r>
    </w:p>
    <w:p w:rsidR="003A16B8" w:rsidRDefault="003A16B8">
      <w:pPr>
        <w:pStyle w:val="ConsPlusNormal"/>
        <w:spacing w:before="220"/>
        <w:ind w:firstLine="540"/>
        <w:jc w:val="both"/>
      </w:pPr>
      <w:bookmarkStart w:id="2" w:name="P142"/>
      <w:bookmarkEnd w:id="2"/>
      <w:r>
        <w:t>3) подбор гражданину подходящей работы, исходя из сведений о свободных рабочих местах и вакантных должностях, содержащихся в регистре получателей государственных услуг в сфере занятости населения;</w:t>
      </w:r>
    </w:p>
    <w:p w:rsidR="003A16B8" w:rsidRDefault="003A16B8">
      <w:pPr>
        <w:pStyle w:val="ConsPlusNormal"/>
        <w:spacing w:before="220"/>
        <w:ind w:firstLine="540"/>
        <w:jc w:val="both"/>
      </w:pPr>
      <w:r>
        <w:t>4) согласование с гражданином вариантов подходящей работы;</w:t>
      </w:r>
    </w:p>
    <w:p w:rsidR="003A16B8" w:rsidRDefault="003A16B8">
      <w:pPr>
        <w:pStyle w:val="ConsPlusNormal"/>
        <w:spacing w:before="220"/>
        <w:ind w:firstLine="540"/>
        <w:jc w:val="both"/>
      </w:pPr>
      <w:r>
        <w:t>5) согласование с работодателем кандидатуры гражданина;</w:t>
      </w:r>
    </w:p>
    <w:p w:rsidR="003A16B8" w:rsidRDefault="003A16B8">
      <w:pPr>
        <w:pStyle w:val="ConsPlusNormal"/>
        <w:spacing w:before="220"/>
        <w:ind w:firstLine="540"/>
        <w:jc w:val="both"/>
      </w:pPr>
      <w:r>
        <w:t>6) оформление и выдача гражданину не более 2 направлений на работу;</w:t>
      </w:r>
    </w:p>
    <w:p w:rsidR="003A16B8" w:rsidRDefault="003A16B8">
      <w:pPr>
        <w:pStyle w:val="ConsPlusNormal"/>
        <w:spacing w:before="220"/>
        <w:ind w:firstLine="540"/>
        <w:jc w:val="both"/>
      </w:pPr>
      <w:r>
        <w:t>7) информирование гражданина о необходимости представления выданного направления на работу с отметкой работодателя;</w:t>
      </w:r>
    </w:p>
    <w:p w:rsidR="003A16B8" w:rsidRDefault="003A16B8">
      <w:pPr>
        <w:pStyle w:val="ConsPlusNormal"/>
        <w:spacing w:before="220"/>
        <w:ind w:firstLine="540"/>
        <w:jc w:val="both"/>
      </w:pPr>
      <w:r>
        <w:t>8) оформление в случае несогласия гражданина отказа от варианта подходящей работы;</w:t>
      </w:r>
    </w:p>
    <w:p w:rsidR="003A16B8" w:rsidRDefault="003A16B8">
      <w:pPr>
        <w:pStyle w:val="ConsPlusNormal"/>
        <w:spacing w:before="220"/>
        <w:ind w:firstLine="540"/>
        <w:jc w:val="both"/>
      </w:pPr>
      <w:r>
        <w:t>9) предложение в случае отсутствия вариантов подходящей работы гражданину:</w:t>
      </w:r>
    </w:p>
    <w:p w:rsidR="003A16B8" w:rsidRDefault="003A16B8">
      <w:pPr>
        <w:pStyle w:val="ConsPlusNormal"/>
        <w:spacing w:before="220"/>
        <w:ind w:firstLine="540"/>
        <w:jc w:val="both"/>
      </w:pPr>
      <w:r>
        <w:t>направления на работу по смежной профессии (специальности);</w:t>
      </w:r>
    </w:p>
    <w:p w:rsidR="003A16B8" w:rsidRDefault="003A16B8">
      <w:pPr>
        <w:pStyle w:val="ConsPlusNormal"/>
        <w:spacing w:before="220"/>
        <w:ind w:firstLine="540"/>
        <w:jc w:val="both"/>
      </w:pPr>
      <w:r>
        <w:t>вариантов оплачиваемой работы, включая работу временного характера, требующей либо не требующей предварительной подготовки, отвечающей требованиям трудового законодательства и иных нормативных правовых актов, содержащих нормы трудового права, содержащихся в регистре получателей государственных услуг в сфере занятости населения, для самостоятельного посещения работодателей &lt;1&gt;;</w:t>
      </w:r>
    </w:p>
    <w:p w:rsidR="003A16B8" w:rsidRDefault="003A16B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A16B8" w:rsidRDefault="003A16B8">
      <w:pPr>
        <w:pStyle w:val="ConsPlusNormal"/>
        <w:spacing w:before="220"/>
        <w:ind w:firstLine="540"/>
        <w:jc w:val="both"/>
      </w:pPr>
      <w:r>
        <w:t>&lt;1&gt; Далее - перечень вариантов работы.</w:t>
      </w:r>
    </w:p>
    <w:p w:rsidR="003A16B8" w:rsidRDefault="003A16B8">
      <w:pPr>
        <w:pStyle w:val="ConsPlusNormal"/>
        <w:ind w:firstLine="540"/>
        <w:jc w:val="both"/>
      </w:pPr>
    </w:p>
    <w:p w:rsidR="003A16B8" w:rsidRDefault="003A16B8">
      <w:pPr>
        <w:pStyle w:val="ConsPlusNormal"/>
        <w:ind w:firstLine="540"/>
        <w:jc w:val="both"/>
      </w:pPr>
      <w:r>
        <w:t xml:space="preserve">предоставления иных государственных услуг в области содействия занятости населения, определенных </w:t>
      </w:r>
      <w:hyperlink r:id="rId29" w:history="1">
        <w:r>
          <w:rPr>
            <w:color w:val="0000FF"/>
          </w:rPr>
          <w:t>статьей 7.1.1</w:t>
        </w:r>
      </w:hyperlink>
      <w:r>
        <w:t xml:space="preserve"> Закона Российской Федерации "О занятости населения в Российской Федерации" &lt;1&gt;;</w:t>
      </w:r>
    </w:p>
    <w:p w:rsidR="003A16B8" w:rsidRDefault="003A16B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A16B8" w:rsidRDefault="003A16B8">
      <w:pPr>
        <w:pStyle w:val="ConsPlusNormal"/>
        <w:spacing w:before="220"/>
        <w:ind w:firstLine="540"/>
        <w:jc w:val="both"/>
      </w:pPr>
      <w:r>
        <w:t>&lt;1&gt; Далее - предоставление иной государственной услуги.</w:t>
      </w:r>
    </w:p>
    <w:p w:rsidR="003A16B8" w:rsidRDefault="003A16B8">
      <w:pPr>
        <w:pStyle w:val="ConsPlusNormal"/>
        <w:ind w:firstLine="540"/>
        <w:jc w:val="both"/>
      </w:pPr>
    </w:p>
    <w:p w:rsidR="003A16B8" w:rsidRDefault="003A16B8">
      <w:pPr>
        <w:pStyle w:val="ConsPlusNormal"/>
        <w:ind w:firstLine="540"/>
        <w:jc w:val="both"/>
      </w:pPr>
      <w:r>
        <w:t>10) предложение пройти профессиональное обучение или получить дополнительное профессиональное образование по направлению органов службы занятости &lt;1&gt; женщинам, находящимся в отпуске по уходу за ребенком до достижения им возраста трех лет, незанятым гражданам, которым назначена страховая пенсия по старости и которые стремятся возобновить трудовую деятельность;</w:t>
      </w:r>
    </w:p>
    <w:p w:rsidR="003A16B8" w:rsidRDefault="003A16B8">
      <w:pPr>
        <w:pStyle w:val="ConsPlusNormal"/>
        <w:jc w:val="both"/>
      </w:pPr>
      <w:r>
        <w:t xml:space="preserve">(в ред. Приказов Минтруда России от 11.09.2017 </w:t>
      </w:r>
      <w:hyperlink r:id="rId30" w:history="1">
        <w:r>
          <w:rPr>
            <w:color w:val="0000FF"/>
          </w:rPr>
          <w:t>N 667н</w:t>
        </w:r>
      </w:hyperlink>
      <w:r>
        <w:t xml:space="preserve">, от 28.11.2017 </w:t>
      </w:r>
      <w:hyperlink r:id="rId31" w:history="1">
        <w:r>
          <w:rPr>
            <w:color w:val="0000FF"/>
          </w:rPr>
          <w:t>N 811н</w:t>
        </w:r>
      </w:hyperlink>
      <w:r>
        <w:t>)</w:t>
      </w:r>
    </w:p>
    <w:p w:rsidR="003A16B8" w:rsidRDefault="003A16B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A16B8" w:rsidRDefault="003A16B8">
      <w:pPr>
        <w:pStyle w:val="ConsPlusNormal"/>
        <w:spacing w:before="220"/>
        <w:ind w:firstLine="540"/>
        <w:jc w:val="both"/>
      </w:pPr>
      <w:r>
        <w:t>&lt;1&gt; Далее - профессиональное обучение.</w:t>
      </w:r>
    </w:p>
    <w:p w:rsidR="003A16B8" w:rsidRDefault="003A16B8">
      <w:pPr>
        <w:pStyle w:val="ConsPlusNormal"/>
        <w:ind w:firstLine="540"/>
        <w:jc w:val="both"/>
      </w:pPr>
    </w:p>
    <w:p w:rsidR="003A16B8" w:rsidRDefault="003A16B8">
      <w:pPr>
        <w:pStyle w:val="ConsPlusNormal"/>
        <w:ind w:firstLine="540"/>
        <w:jc w:val="both"/>
      </w:pPr>
      <w:r>
        <w:t>11) оформление и выдача гражданину при его согласии:</w:t>
      </w:r>
    </w:p>
    <w:p w:rsidR="003A16B8" w:rsidRDefault="003A16B8">
      <w:pPr>
        <w:pStyle w:val="ConsPlusNormal"/>
        <w:spacing w:before="220"/>
        <w:ind w:firstLine="540"/>
        <w:jc w:val="both"/>
      </w:pPr>
      <w:r>
        <w:t>направления на работу по смежной профессии (специальности);</w:t>
      </w:r>
    </w:p>
    <w:p w:rsidR="003A16B8" w:rsidRDefault="003A16B8">
      <w:pPr>
        <w:pStyle w:val="ConsPlusNormal"/>
        <w:spacing w:before="220"/>
        <w:ind w:firstLine="540"/>
        <w:jc w:val="both"/>
      </w:pPr>
      <w:r>
        <w:lastRenderedPageBreak/>
        <w:t>перечня вариантов работы;</w:t>
      </w:r>
    </w:p>
    <w:p w:rsidR="003A16B8" w:rsidRDefault="003A16B8">
      <w:pPr>
        <w:pStyle w:val="ConsPlusNormal"/>
        <w:spacing w:before="220"/>
        <w:ind w:firstLine="540"/>
        <w:jc w:val="both"/>
      </w:pPr>
      <w:r>
        <w:t>предложения о предоставлении иной государственной услуги в области содействия занятости населения;</w:t>
      </w:r>
    </w:p>
    <w:p w:rsidR="003A16B8" w:rsidRDefault="003A16B8">
      <w:pPr>
        <w:pStyle w:val="ConsPlusNormal"/>
        <w:spacing w:before="220"/>
        <w:ind w:firstLine="540"/>
        <w:jc w:val="both"/>
      </w:pPr>
      <w:r>
        <w:t>предложения пройти профессиональное обучение по направлению органов службы занятости женщинам в период отпуска по уходу за ребенком до достижения им возраста трех лет;</w:t>
      </w:r>
    </w:p>
    <w:p w:rsidR="003A16B8" w:rsidRDefault="003A16B8">
      <w:pPr>
        <w:pStyle w:val="ConsPlusNormal"/>
        <w:spacing w:before="220"/>
        <w:ind w:firstLine="540"/>
        <w:jc w:val="both"/>
      </w:pPr>
      <w:bookmarkStart w:id="3" w:name="P168"/>
      <w:bookmarkEnd w:id="3"/>
      <w:r>
        <w:t>12) внесение результатов выполнения административных процедур (действий) в регистр получателей государственных услуг в сфере занятости населения.</w:t>
      </w:r>
    </w:p>
    <w:p w:rsidR="003A16B8" w:rsidRDefault="003A16B8">
      <w:pPr>
        <w:pStyle w:val="ConsPlusNormal"/>
        <w:spacing w:before="220"/>
        <w:ind w:firstLine="540"/>
        <w:jc w:val="both"/>
      </w:pPr>
      <w:r>
        <w:t>16. При последующих обращениях гражданина государственная услуга в части содействия гражданам в поиске подходящей работы включает следующие административные процедуры (действия):</w:t>
      </w:r>
    </w:p>
    <w:p w:rsidR="003A16B8" w:rsidRDefault="003A16B8">
      <w:pPr>
        <w:pStyle w:val="ConsPlusNormal"/>
        <w:spacing w:before="220"/>
        <w:ind w:firstLine="540"/>
        <w:jc w:val="both"/>
      </w:pPr>
      <w:r>
        <w:t xml:space="preserve">1) проверка наличия документов, указанных в </w:t>
      </w:r>
      <w:hyperlink w:anchor="P103" w:history="1">
        <w:r>
          <w:rPr>
            <w:color w:val="0000FF"/>
          </w:rPr>
          <w:t>пункте 13</w:t>
        </w:r>
      </w:hyperlink>
      <w:r>
        <w:t xml:space="preserve"> настоящего федерального государственного стандарта;</w:t>
      </w:r>
    </w:p>
    <w:p w:rsidR="003A16B8" w:rsidRDefault="003A16B8">
      <w:pPr>
        <w:pStyle w:val="ConsPlusNormal"/>
        <w:spacing w:before="220"/>
        <w:ind w:firstLine="540"/>
        <w:jc w:val="both"/>
      </w:pPr>
      <w:r>
        <w:t>2) ознакомление с отметкой работодателя в направлениях на работу либо с информацией гражданина о результатах посещения работодателей согласно перечню вариантов работы, выданных гражданину при предыдущем посещении государственного учреждения службы занятости населения;</w:t>
      </w:r>
    </w:p>
    <w:p w:rsidR="003A16B8" w:rsidRDefault="003A16B8">
      <w:pPr>
        <w:pStyle w:val="ConsPlusNormal"/>
        <w:spacing w:before="220"/>
        <w:ind w:firstLine="540"/>
        <w:jc w:val="both"/>
      </w:pPr>
      <w:r>
        <w:t>3) уточнение критериев поиска подходящей работы с учетом сведений, содержащихся в дополнительно представленных гражданином документах, и/или результатов предоставления иной государственной услуги;</w:t>
      </w:r>
    </w:p>
    <w:p w:rsidR="003A16B8" w:rsidRDefault="003A16B8">
      <w:pPr>
        <w:pStyle w:val="ConsPlusNormal"/>
        <w:spacing w:before="220"/>
        <w:ind w:firstLine="540"/>
        <w:jc w:val="both"/>
      </w:pPr>
      <w:r>
        <w:t xml:space="preserve">4) осуществление административных процедур, предусмотренных </w:t>
      </w:r>
      <w:hyperlink w:anchor="P142" w:history="1">
        <w:r>
          <w:rPr>
            <w:color w:val="0000FF"/>
          </w:rPr>
          <w:t>подпунктами 3</w:t>
        </w:r>
      </w:hyperlink>
      <w:r>
        <w:t xml:space="preserve"> - </w:t>
      </w:r>
      <w:hyperlink w:anchor="P168" w:history="1">
        <w:r>
          <w:rPr>
            <w:color w:val="0000FF"/>
          </w:rPr>
          <w:t>12 пункта 15</w:t>
        </w:r>
      </w:hyperlink>
      <w:r>
        <w:t xml:space="preserve"> настоящего федерального государственного стандарта.</w:t>
      </w:r>
    </w:p>
    <w:p w:rsidR="003A16B8" w:rsidRDefault="003A16B8">
      <w:pPr>
        <w:pStyle w:val="ConsPlusNormal"/>
        <w:ind w:firstLine="540"/>
        <w:jc w:val="both"/>
      </w:pPr>
    </w:p>
    <w:p w:rsidR="003A16B8" w:rsidRDefault="003A16B8">
      <w:pPr>
        <w:pStyle w:val="ConsPlusTitle"/>
        <w:jc w:val="center"/>
        <w:outlineLvl w:val="2"/>
      </w:pPr>
      <w:r>
        <w:t>Сроки выполнения административных процедур (действий)</w:t>
      </w:r>
    </w:p>
    <w:p w:rsidR="003A16B8" w:rsidRDefault="003A16B8">
      <w:pPr>
        <w:pStyle w:val="ConsPlusTitle"/>
        <w:jc w:val="center"/>
      </w:pPr>
      <w:r>
        <w:t>при предоставлении государственной услуги в части</w:t>
      </w:r>
    </w:p>
    <w:p w:rsidR="003A16B8" w:rsidRDefault="003A16B8">
      <w:pPr>
        <w:pStyle w:val="ConsPlusTitle"/>
        <w:jc w:val="center"/>
      </w:pPr>
      <w:r>
        <w:t>содействия гражданам в поиске подходящей работы</w:t>
      </w:r>
    </w:p>
    <w:p w:rsidR="003A16B8" w:rsidRDefault="003A16B8">
      <w:pPr>
        <w:pStyle w:val="ConsPlusNormal"/>
        <w:jc w:val="center"/>
      </w:pPr>
    </w:p>
    <w:p w:rsidR="003A16B8" w:rsidRDefault="003A16B8">
      <w:pPr>
        <w:pStyle w:val="ConsPlusNormal"/>
        <w:ind w:firstLine="540"/>
        <w:jc w:val="both"/>
      </w:pPr>
      <w:r>
        <w:t>17. Максимально допустимое время предоставления государственной услуги гражданам, впервые обратившимся в государственное учреждение службы занятости населения, не должно превышать 20 минут.</w:t>
      </w:r>
    </w:p>
    <w:p w:rsidR="003A16B8" w:rsidRDefault="003A16B8">
      <w:pPr>
        <w:pStyle w:val="ConsPlusNormal"/>
        <w:spacing w:before="220"/>
        <w:ind w:firstLine="540"/>
        <w:jc w:val="both"/>
      </w:pPr>
      <w:r>
        <w:t>18. Максимально допустимое время предоставления гражданам государственной услуги при последующих обращениях граждан не должно превышать 15 минут.</w:t>
      </w:r>
    </w:p>
    <w:p w:rsidR="003A16B8" w:rsidRDefault="003A16B8">
      <w:pPr>
        <w:pStyle w:val="ConsPlusNormal"/>
        <w:ind w:firstLine="540"/>
        <w:jc w:val="both"/>
      </w:pPr>
    </w:p>
    <w:p w:rsidR="003A16B8" w:rsidRDefault="003A16B8">
      <w:pPr>
        <w:pStyle w:val="ConsPlusTitle"/>
        <w:jc w:val="center"/>
        <w:outlineLvl w:val="2"/>
      </w:pPr>
      <w:r>
        <w:t>Результат предоставления государственной услуги в части</w:t>
      </w:r>
    </w:p>
    <w:p w:rsidR="003A16B8" w:rsidRDefault="003A16B8">
      <w:pPr>
        <w:pStyle w:val="ConsPlusTitle"/>
        <w:jc w:val="center"/>
      </w:pPr>
      <w:r>
        <w:t>содействия гражданам в поиске подходящей работы</w:t>
      </w:r>
    </w:p>
    <w:p w:rsidR="003A16B8" w:rsidRDefault="003A16B8">
      <w:pPr>
        <w:pStyle w:val="ConsPlusNormal"/>
        <w:jc w:val="center"/>
      </w:pPr>
    </w:p>
    <w:p w:rsidR="003A16B8" w:rsidRDefault="003A16B8">
      <w:pPr>
        <w:pStyle w:val="ConsPlusNormal"/>
        <w:ind w:firstLine="540"/>
        <w:jc w:val="both"/>
      </w:pPr>
      <w:r>
        <w:t>19. Результатом предоставления государственной услуги является выдача гражданину:</w:t>
      </w:r>
    </w:p>
    <w:p w:rsidR="003A16B8" w:rsidRDefault="003A16B8">
      <w:pPr>
        <w:pStyle w:val="ConsPlusNormal"/>
        <w:spacing w:before="220"/>
        <w:ind w:firstLine="540"/>
        <w:jc w:val="both"/>
      </w:pPr>
      <w:r>
        <w:t>1) направления на работу;</w:t>
      </w:r>
    </w:p>
    <w:p w:rsidR="003A16B8" w:rsidRDefault="003A16B8">
      <w:pPr>
        <w:pStyle w:val="ConsPlusNormal"/>
        <w:spacing w:before="220"/>
        <w:ind w:firstLine="540"/>
        <w:jc w:val="both"/>
      </w:pPr>
      <w:r>
        <w:t>2) перечня вариантов работы;</w:t>
      </w:r>
    </w:p>
    <w:p w:rsidR="003A16B8" w:rsidRDefault="003A16B8">
      <w:pPr>
        <w:pStyle w:val="ConsPlusNormal"/>
        <w:spacing w:before="220"/>
        <w:ind w:firstLine="540"/>
        <w:jc w:val="both"/>
      </w:pPr>
      <w:r>
        <w:t>3) предложения о предоставлении иной государственной услуги в области содействия занятости населения;</w:t>
      </w:r>
    </w:p>
    <w:p w:rsidR="003A16B8" w:rsidRDefault="003A16B8">
      <w:pPr>
        <w:pStyle w:val="ConsPlusNormal"/>
        <w:spacing w:before="220"/>
        <w:ind w:firstLine="540"/>
        <w:jc w:val="both"/>
      </w:pPr>
      <w:r>
        <w:t>4) предложения пройти профессиональное обучение по направлению органов службы занятости женщинам в период отпуска по уходу за ребенком до достижения им возраста трех лет.</w:t>
      </w:r>
    </w:p>
    <w:p w:rsidR="003A16B8" w:rsidRDefault="003A16B8">
      <w:pPr>
        <w:pStyle w:val="ConsPlusNormal"/>
        <w:spacing w:before="220"/>
        <w:ind w:firstLine="540"/>
        <w:jc w:val="both"/>
      </w:pPr>
      <w:r>
        <w:lastRenderedPageBreak/>
        <w:t xml:space="preserve">20. Предоставление государственной услуги прекращается в связи со снятием граждан с регистрационного учета в государственных учреждениях службы занятости населения в случаях, предусмотренных </w:t>
      </w:r>
      <w:hyperlink r:id="rId32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"О порядке регистрации граждан в целях поиска подходящей работы, регистрации безработных граждан и требованиях к подбору подходящей работы".</w:t>
      </w:r>
    </w:p>
    <w:p w:rsidR="003A16B8" w:rsidRDefault="003A16B8">
      <w:pPr>
        <w:pStyle w:val="ConsPlusNormal"/>
        <w:ind w:firstLine="540"/>
        <w:jc w:val="both"/>
      </w:pPr>
    </w:p>
    <w:p w:rsidR="003A16B8" w:rsidRDefault="003A16B8">
      <w:pPr>
        <w:pStyle w:val="ConsPlusTitle"/>
        <w:jc w:val="center"/>
        <w:outlineLvl w:val="2"/>
      </w:pPr>
      <w:r>
        <w:t>Состав, последовательность административных процедур</w:t>
      </w:r>
    </w:p>
    <w:p w:rsidR="003A16B8" w:rsidRDefault="003A16B8">
      <w:pPr>
        <w:pStyle w:val="ConsPlusTitle"/>
        <w:jc w:val="center"/>
      </w:pPr>
      <w:r>
        <w:t>(действий) при предоставлении государственной услуги</w:t>
      </w:r>
    </w:p>
    <w:p w:rsidR="003A16B8" w:rsidRDefault="003A16B8">
      <w:pPr>
        <w:pStyle w:val="ConsPlusTitle"/>
        <w:jc w:val="center"/>
      </w:pPr>
      <w:r>
        <w:t>в части содействия работодателям в подборе</w:t>
      </w:r>
    </w:p>
    <w:p w:rsidR="003A16B8" w:rsidRDefault="003A16B8">
      <w:pPr>
        <w:pStyle w:val="ConsPlusTitle"/>
        <w:jc w:val="center"/>
      </w:pPr>
      <w:r>
        <w:t>необходимых работников</w:t>
      </w:r>
    </w:p>
    <w:p w:rsidR="003A16B8" w:rsidRDefault="003A16B8">
      <w:pPr>
        <w:pStyle w:val="ConsPlusNormal"/>
        <w:jc w:val="center"/>
      </w:pPr>
    </w:p>
    <w:p w:rsidR="003A16B8" w:rsidRDefault="003A16B8">
      <w:pPr>
        <w:pStyle w:val="ConsPlusNormal"/>
        <w:ind w:firstLine="540"/>
        <w:jc w:val="both"/>
      </w:pPr>
      <w:r>
        <w:t>21. Государственная услуга в части содействия работодателям в подборе необходимых работников включает следующие административные процедуры (действия):</w:t>
      </w:r>
    </w:p>
    <w:p w:rsidR="003A16B8" w:rsidRDefault="003A16B8">
      <w:pPr>
        <w:pStyle w:val="ConsPlusNormal"/>
        <w:spacing w:before="220"/>
        <w:ind w:firstLine="540"/>
        <w:jc w:val="both"/>
      </w:pPr>
      <w:r>
        <w:t>1) анализ сведений о работодателе и потребности в работниках, содержащихся в представленных работодателем документах;</w:t>
      </w:r>
    </w:p>
    <w:p w:rsidR="003A16B8" w:rsidRDefault="003A16B8">
      <w:pPr>
        <w:pStyle w:val="ConsPlusNormal"/>
        <w:spacing w:before="220"/>
        <w:ind w:firstLine="540"/>
        <w:jc w:val="both"/>
      </w:pPr>
      <w:r>
        <w:t>2) информирование работодателя о:</w:t>
      </w:r>
    </w:p>
    <w:p w:rsidR="003A16B8" w:rsidRDefault="003A16B8">
      <w:pPr>
        <w:pStyle w:val="ConsPlusNormal"/>
        <w:spacing w:before="220"/>
        <w:ind w:firstLine="540"/>
        <w:jc w:val="both"/>
      </w:pPr>
      <w:r>
        <w:t xml:space="preserve">положениях </w:t>
      </w:r>
      <w:hyperlink r:id="rId33" w:history="1">
        <w:r>
          <w:rPr>
            <w:color w:val="0000FF"/>
          </w:rPr>
          <w:t>Закона</w:t>
        </w:r>
      </w:hyperlink>
      <w:r>
        <w:t xml:space="preserve"> Российской Федерации "О занятости населения в Российской Федерации", определяющих права и обязанности работодателей при участии в обеспечении занятости населения;</w:t>
      </w:r>
    </w:p>
    <w:p w:rsidR="003A16B8" w:rsidRDefault="003A16B8">
      <w:pPr>
        <w:pStyle w:val="ConsPlusNormal"/>
        <w:spacing w:before="220"/>
        <w:ind w:firstLine="540"/>
        <w:jc w:val="both"/>
      </w:pPr>
      <w:r>
        <w:t>положениях трудового законодательства, устанавливающих право на труд, запрещение принудительного труда и дискриминации в сфере труда, права и обязанности работодателя при заключении трудового договора с работником и ответственность за нарушение трудового законодательства и иных актов, содержащих нормы трудового права;</w:t>
      </w:r>
    </w:p>
    <w:p w:rsidR="003A16B8" w:rsidRDefault="003A16B8">
      <w:pPr>
        <w:pStyle w:val="ConsPlusNormal"/>
        <w:spacing w:before="220"/>
        <w:ind w:firstLine="540"/>
        <w:jc w:val="both"/>
      </w:pPr>
      <w:r>
        <w:t>3) согласование с работодателем способа представления и размещения в регистре получателей государственных услуг в сфере занятости населения сведений о потребности в работниках, наличии свободных рабочих мест (вакантных должностей), предоставления информации о результатах собеседования с гражданами, направленными государственным учреждением службы занятости населения, оформления выданных гражданам направлений на работу с указанием сведений о приеме или отказе им в приеме на работу;</w:t>
      </w:r>
    </w:p>
    <w:p w:rsidR="003A16B8" w:rsidRDefault="003A16B8">
      <w:pPr>
        <w:pStyle w:val="ConsPlusNormal"/>
        <w:spacing w:before="220"/>
        <w:ind w:firstLine="540"/>
        <w:jc w:val="both"/>
      </w:pPr>
      <w:r>
        <w:t>4) внесение сведений о работодателе и свободных рабочих местах (вакантных должностях) в регистр получателей государственных услуг в сфере занятости населения;</w:t>
      </w:r>
    </w:p>
    <w:p w:rsidR="003A16B8" w:rsidRDefault="003A16B8">
      <w:pPr>
        <w:pStyle w:val="ConsPlusNormal"/>
        <w:spacing w:before="220"/>
        <w:ind w:firstLine="540"/>
        <w:jc w:val="both"/>
      </w:pPr>
      <w:bookmarkStart w:id="4" w:name="P204"/>
      <w:bookmarkEnd w:id="4"/>
      <w:r>
        <w:t>5) подбор работодателю необходимых работников с учетом требований к исполнению трудовой функции (работе по определенной профессии (специальности) или должности), уровню профессиональной подготовки и квалификации, опыту и навыкам работы, содержащихся в сведениях о потребности в работниках, при наличии в регистре получателей государственных услуг в сфере занятости населения сведений о гражданах, выразивших согласие на передачу своих персональных данных работодателю;</w:t>
      </w:r>
    </w:p>
    <w:p w:rsidR="003A16B8" w:rsidRDefault="003A16B8">
      <w:pPr>
        <w:pStyle w:val="ConsPlusNormal"/>
        <w:spacing w:before="220"/>
        <w:ind w:firstLine="540"/>
        <w:jc w:val="both"/>
      </w:pPr>
      <w:r>
        <w:t>6) согласование с работодателем кандидатур граждан;</w:t>
      </w:r>
    </w:p>
    <w:p w:rsidR="003A16B8" w:rsidRDefault="003A16B8">
      <w:pPr>
        <w:pStyle w:val="ConsPlusNormal"/>
        <w:spacing w:before="220"/>
        <w:ind w:firstLine="540"/>
        <w:jc w:val="both"/>
      </w:pPr>
      <w:r>
        <w:t>7) предложение работодателю при отсутствии необходимых работников кандидатур граждан, имеющих смежные профессии (специальности), либо проживающих в другой местности;</w:t>
      </w:r>
    </w:p>
    <w:p w:rsidR="003A16B8" w:rsidRDefault="003A16B8">
      <w:pPr>
        <w:pStyle w:val="ConsPlusNormal"/>
        <w:spacing w:before="220"/>
        <w:ind w:firstLine="540"/>
        <w:jc w:val="both"/>
      </w:pPr>
      <w:r>
        <w:t>8) предложение работодателю перечня содержащихся в регистре получателей государственных услуг в сфере занятости населения кандидатур граждан, сведения о которых соответствуют требованиям работодателя к кандидатуре работника &lt;1&gt;, для проведения самостоятельного отбора необходимых работников;</w:t>
      </w:r>
    </w:p>
    <w:p w:rsidR="003A16B8" w:rsidRDefault="003A16B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A16B8" w:rsidRDefault="003A16B8">
      <w:pPr>
        <w:pStyle w:val="ConsPlusNormal"/>
        <w:spacing w:before="220"/>
        <w:ind w:firstLine="540"/>
        <w:jc w:val="both"/>
      </w:pPr>
      <w:r>
        <w:lastRenderedPageBreak/>
        <w:t>&lt;1&gt; Далее - перечень кандидатур граждан.</w:t>
      </w:r>
    </w:p>
    <w:p w:rsidR="003A16B8" w:rsidRDefault="003A16B8">
      <w:pPr>
        <w:pStyle w:val="ConsPlusNormal"/>
        <w:ind w:firstLine="540"/>
        <w:jc w:val="both"/>
      </w:pPr>
    </w:p>
    <w:p w:rsidR="003A16B8" w:rsidRDefault="003A16B8">
      <w:pPr>
        <w:pStyle w:val="ConsPlusNormal"/>
        <w:ind w:firstLine="540"/>
        <w:jc w:val="both"/>
      </w:pPr>
      <w:r>
        <w:t>9) предложение работодателю при отсутствии необходимых работников организовать оплачиваемые общественные работы, временное трудоустройство безработных граждан, испытывающих трудности в поиске работы, принять участие в ярмарках вакансий и учебных рабочих мест;</w:t>
      </w:r>
    </w:p>
    <w:p w:rsidR="003A16B8" w:rsidRDefault="003A16B8">
      <w:pPr>
        <w:pStyle w:val="ConsPlusNormal"/>
        <w:spacing w:before="220"/>
        <w:ind w:firstLine="540"/>
        <w:jc w:val="both"/>
      </w:pPr>
      <w:bookmarkStart w:id="5" w:name="P212"/>
      <w:bookmarkEnd w:id="5"/>
      <w:r>
        <w:t>10) внесение результатов выполнения административных процедур (действий) в регистр получателей государственных услуг в сфере занятости населения.</w:t>
      </w:r>
    </w:p>
    <w:p w:rsidR="003A16B8" w:rsidRDefault="003A16B8">
      <w:pPr>
        <w:pStyle w:val="ConsPlusNormal"/>
        <w:spacing w:before="220"/>
        <w:ind w:firstLine="540"/>
        <w:jc w:val="both"/>
      </w:pPr>
      <w:r>
        <w:t>22. При последующих обращениях работодателя государственная услуга в части содействия работодателям в подборе необходимых работников включает следующие административные процедуры (действия):</w:t>
      </w:r>
    </w:p>
    <w:p w:rsidR="003A16B8" w:rsidRDefault="003A16B8">
      <w:pPr>
        <w:pStyle w:val="ConsPlusNormal"/>
        <w:jc w:val="both"/>
      </w:pPr>
      <w:r>
        <w:t xml:space="preserve">(в ред. </w:t>
      </w:r>
      <w:hyperlink r:id="rId34" w:history="1">
        <w:r>
          <w:rPr>
            <w:color w:val="0000FF"/>
          </w:rPr>
          <w:t>Приказа</w:t>
        </w:r>
      </w:hyperlink>
      <w:r>
        <w:t xml:space="preserve"> Минтруда России от 11.09.2017 N 667н)</w:t>
      </w:r>
    </w:p>
    <w:p w:rsidR="003A16B8" w:rsidRDefault="003A16B8">
      <w:pPr>
        <w:pStyle w:val="ConsPlusNormal"/>
        <w:spacing w:before="220"/>
        <w:ind w:firstLine="540"/>
        <w:jc w:val="both"/>
      </w:pPr>
      <w:r>
        <w:t>1) проверка наличия сведений о потребности в работниках;</w:t>
      </w:r>
    </w:p>
    <w:p w:rsidR="003A16B8" w:rsidRDefault="003A16B8">
      <w:pPr>
        <w:pStyle w:val="ConsPlusNormal"/>
        <w:jc w:val="both"/>
      </w:pPr>
      <w:r>
        <w:t xml:space="preserve">(пп. 1 в ред. </w:t>
      </w:r>
      <w:hyperlink r:id="rId35" w:history="1">
        <w:r>
          <w:rPr>
            <w:color w:val="0000FF"/>
          </w:rPr>
          <w:t>Приказа</w:t>
        </w:r>
      </w:hyperlink>
      <w:r>
        <w:t xml:space="preserve"> Минтруда России от 11.09.2017 N 667н)</w:t>
      </w:r>
    </w:p>
    <w:p w:rsidR="003A16B8" w:rsidRDefault="003A16B8">
      <w:pPr>
        <w:pStyle w:val="ConsPlusNormal"/>
        <w:spacing w:before="220"/>
        <w:ind w:firstLine="540"/>
        <w:jc w:val="both"/>
      </w:pPr>
      <w:r>
        <w:t>2) ознакомление с информацией работодателя о:</w:t>
      </w:r>
    </w:p>
    <w:p w:rsidR="003A16B8" w:rsidRDefault="003A16B8">
      <w:pPr>
        <w:pStyle w:val="ConsPlusNormal"/>
        <w:spacing w:before="220"/>
        <w:ind w:firstLine="540"/>
        <w:jc w:val="both"/>
      </w:pPr>
      <w:r>
        <w:t>результатах рассмотрения перечня кандидатур граждан;</w:t>
      </w:r>
    </w:p>
    <w:p w:rsidR="003A16B8" w:rsidRDefault="003A16B8">
      <w:pPr>
        <w:pStyle w:val="ConsPlusNormal"/>
        <w:spacing w:before="220"/>
        <w:ind w:firstLine="540"/>
        <w:jc w:val="both"/>
      </w:pPr>
      <w:r>
        <w:t>собеседовании с гражданами, направленными государственным учреждением службы занятости населения;</w:t>
      </w:r>
    </w:p>
    <w:p w:rsidR="003A16B8" w:rsidRDefault="003A16B8">
      <w:pPr>
        <w:pStyle w:val="ConsPlusNormal"/>
        <w:spacing w:before="220"/>
        <w:ind w:firstLine="540"/>
        <w:jc w:val="both"/>
      </w:pPr>
      <w:r>
        <w:t>решении организовать оплачиваемые общественные работы, временное трудоустройство безработных граждан, испытывающих трудности в поиске работы, принять участие в ярмарках вакансий и учебных рабочих мест;</w:t>
      </w:r>
    </w:p>
    <w:p w:rsidR="003A16B8" w:rsidRDefault="003A16B8">
      <w:pPr>
        <w:pStyle w:val="ConsPlusNormal"/>
        <w:spacing w:before="220"/>
        <w:ind w:firstLine="540"/>
        <w:jc w:val="both"/>
      </w:pPr>
      <w:r>
        <w:t>3) уточнение критериев подбора необходимых работников;</w:t>
      </w:r>
    </w:p>
    <w:p w:rsidR="003A16B8" w:rsidRDefault="003A16B8">
      <w:pPr>
        <w:pStyle w:val="ConsPlusNormal"/>
        <w:spacing w:before="220"/>
        <w:ind w:firstLine="540"/>
        <w:jc w:val="both"/>
      </w:pPr>
      <w:r>
        <w:t>4) внесение сведений о потребности в работниках в регистр получателей государственных услуг в сфере занятости населения;</w:t>
      </w:r>
    </w:p>
    <w:p w:rsidR="003A16B8" w:rsidRDefault="003A16B8">
      <w:pPr>
        <w:pStyle w:val="ConsPlusNormal"/>
        <w:jc w:val="both"/>
      </w:pPr>
      <w:r>
        <w:t xml:space="preserve">(пп. 4 в ред. </w:t>
      </w:r>
      <w:hyperlink r:id="rId36" w:history="1">
        <w:r>
          <w:rPr>
            <w:color w:val="0000FF"/>
          </w:rPr>
          <w:t>Приказа</w:t>
        </w:r>
      </w:hyperlink>
      <w:r>
        <w:t xml:space="preserve"> Минтруда России от 11.09.2017 N 667н)</w:t>
      </w:r>
    </w:p>
    <w:p w:rsidR="003A16B8" w:rsidRDefault="003A16B8">
      <w:pPr>
        <w:pStyle w:val="ConsPlusNormal"/>
        <w:spacing w:before="220"/>
        <w:ind w:firstLine="540"/>
        <w:jc w:val="both"/>
      </w:pPr>
      <w:r>
        <w:t xml:space="preserve">5) осуществление административных процедур (действий), предусмотренных </w:t>
      </w:r>
      <w:hyperlink w:anchor="P204" w:history="1">
        <w:r>
          <w:rPr>
            <w:color w:val="0000FF"/>
          </w:rPr>
          <w:t>подпунктами 5</w:t>
        </w:r>
      </w:hyperlink>
      <w:r>
        <w:t xml:space="preserve"> - </w:t>
      </w:r>
      <w:hyperlink w:anchor="P212" w:history="1">
        <w:r>
          <w:rPr>
            <w:color w:val="0000FF"/>
          </w:rPr>
          <w:t>10 пункта 21</w:t>
        </w:r>
      </w:hyperlink>
      <w:r>
        <w:t xml:space="preserve"> настоящего федерального государственного стандарта.</w:t>
      </w:r>
    </w:p>
    <w:p w:rsidR="003A16B8" w:rsidRDefault="003A16B8">
      <w:pPr>
        <w:pStyle w:val="ConsPlusNormal"/>
        <w:jc w:val="both"/>
      </w:pPr>
      <w:r>
        <w:t xml:space="preserve">(пп. 5 введен </w:t>
      </w:r>
      <w:hyperlink r:id="rId37" w:history="1">
        <w:r>
          <w:rPr>
            <w:color w:val="0000FF"/>
          </w:rPr>
          <w:t>Приказом</w:t>
        </w:r>
      </w:hyperlink>
      <w:r>
        <w:t xml:space="preserve"> Минтруда России от 11.09.2017 N 667н)</w:t>
      </w:r>
    </w:p>
    <w:p w:rsidR="003A16B8" w:rsidRDefault="003A16B8">
      <w:pPr>
        <w:pStyle w:val="ConsPlusNormal"/>
        <w:ind w:firstLine="540"/>
        <w:jc w:val="both"/>
      </w:pPr>
    </w:p>
    <w:p w:rsidR="003A16B8" w:rsidRDefault="003A16B8">
      <w:pPr>
        <w:pStyle w:val="ConsPlusTitle"/>
        <w:jc w:val="center"/>
        <w:outlineLvl w:val="2"/>
      </w:pPr>
      <w:r>
        <w:t>Сроки выполнения административных процедур (действий)</w:t>
      </w:r>
    </w:p>
    <w:p w:rsidR="003A16B8" w:rsidRDefault="003A16B8">
      <w:pPr>
        <w:pStyle w:val="ConsPlusTitle"/>
        <w:jc w:val="center"/>
      </w:pPr>
      <w:r>
        <w:t>при предоставлении государственной услуги в части</w:t>
      </w:r>
    </w:p>
    <w:p w:rsidR="003A16B8" w:rsidRDefault="003A16B8">
      <w:pPr>
        <w:pStyle w:val="ConsPlusTitle"/>
        <w:jc w:val="center"/>
      </w:pPr>
      <w:r>
        <w:t>содействия работодателям в подборе необходимых работников</w:t>
      </w:r>
    </w:p>
    <w:p w:rsidR="003A16B8" w:rsidRDefault="003A16B8">
      <w:pPr>
        <w:pStyle w:val="ConsPlusNormal"/>
        <w:jc w:val="center"/>
      </w:pPr>
    </w:p>
    <w:p w:rsidR="003A16B8" w:rsidRDefault="003A16B8">
      <w:pPr>
        <w:pStyle w:val="ConsPlusNormal"/>
        <w:ind w:firstLine="540"/>
        <w:jc w:val="both"/>
      </w:pPr>
      <w:r>
        <w:t>23. Максимально допустимое время предоставления государственной услуги работодателям, впервые обратившимся в государственное учреждение службы занятости населения, не должно превышать 20 минут.</w:t>
      </w:r>
    </w:p>
    <w:p w:rsidR="003A16B8" w:rsidRDefault="003A16B8">
      <w:pPr>
        <w:pStyle w:val="ConsPlusNormal"/>
        <w:spacing w:before="220"/>
        <w:ind w:firstLine="540"/>
        <w:jc w:val="both"/>
      </w:pPr>
      <w:r>
        <w:t>24. Максимально допустимое время предоставления государственной услуги при последующих обращениях работодателей не должно превышать 15 минут.</w:t>
      </w:r>
    </w:p>
    <w:p w:rsidR="003A16B8" w:rsidRDefault="003A16B8">
      <w:pPr>
        <w:pStyle w:val="ConsPlusNormal"/>
        <w:ind w:firstLine="540"/>
        <w:jc w:val="both"/>
      </w:pPr>
    </w:p>
    <w:p w:rsidR="003A16B8" w:rsidRDefault="003A16B8">
      <w:pPr>
        <w:pStyle w:val="ConsPlusTitle"/>
        <w:jc w:val="center"/>
        <w:outlineLvl w:val="2"/>
      </w:pPr>
      <w:r>
        <w:t>Результат предоставления государственной услуги в части</w:t>
      </w:r>
    </w:p>
    <w:p w:rsidR="003A16B8" w:rsidRDefault="003A16B8">
      <w:pPr>
        <w:pStyle w:val="ConsPlusTitle"/>
        <w:jc w:val="center"/>
      </w:pPr>
      <w:r>
        <w:t>содействия работодателям в подборе необходимых работников</w:t>
      </w:r>
    </w:p>
    <w:p w:rsidR="003A16B8" w:rsidRDefault="003A16B8">
      <w:pPr>
        <w:pStyle w:val="ConsPlusNormal"/>
        <w:jc w:val="center"/>
      </w:pPr>
    </w:p>
    <w:p w:rsidR="003A16B8" w:rsidRDefault="003A16B8">
      <w:pPr>
        <w:pStyle w:val="ConsPlusNormal"/>
        <w:ind w:firstLine="540"/>
        <w:jc w:val="both"/>
      </w:pPr>
      <w:r>
        <w:t>25. Результатом предоставления государственной услуги является выдача (направление) работодателю перечня кандидатур граждан для подбора необходимых работников.</w:t>
      </w:r>
    </w:p>
    <w:p w:rsidR="003A16B8" w:rsidRDefault="003A16B8">
      <w:pPr>
        <w:pStyle w:val="ConsPlusNormal"/>
        <w:jc w:val="both"/>
      </w:pPr>
      <w:r>
        <w:t xml:space="preserve">(в ред. </w:t>
      </w:r>
      <w:hyperlink r:id="rId38" w:history="1">
        <w:r>
          <w:rPr>
            <w:color w:val="0000FF"/>
          </w:rPr>
          <w:t>Приказа</w:t>
        </w:r>
      </w:hyperlink>
      <w:r>
        <w:t xml:space="preserve"> Минтруда России от 11.09.2017 N 667н)</w:t>
      </w:r>
    </w:p>
    <w:p w:rsidR="003A16B8" w:rsidRDefault="003A16B8">
      <w:pPr>
        <w:pStyle w:val="ConsPlusNormal"/>
        <w:spacing w:before="220"/>
        <w:ind w:firstLine="540"/>
        <w:jc w:val="both"/>
      </w:pPr>
      <w:r>
        <w:lastRenderedPageBreak/>
        <w:t>26. Предоставление государственной услуги работодателям прекращается в связи с замещением соответствующих свободных рабочих мест (вакантных должностей) по направлению государственного учреждения службы занятости населения либо после получения от работодателя сведений о самостоятельном замещении соответствующих свободных рабочих мест (вакантных должностей), либо в связи с отказом работодателя от посредничества государственного учреждения службы занятости населения.</w:t>
      </w:r>
    </w:p>
    <w:p w:rsidR="003A16B8" w:rsidRDefault="003A16B8">
      <w:pPr>
        <w:pStyle w:val="ConsPlusNormal"/>
        <w:ind w:firstLine="540"/>
        <w:jc w:val="both"/>
      </w:pPr>
    </w:p>
    <w:p w:rsidR="003A16B8" w:rsidRDefault="003A16B8">
      <w:pPr>
        <w:pStyle w:val="ConsPlusTitle"/>
        <w:jc w:val="center"/>
        <w:outlineLvl w:val="2"/>
      </w:pPr>
      <w:r>
        <w:t>Предоставление государственной услуги в электронной</w:t>
      </w:r>
    </w:p>
    <w:p w:rsidR="003A16B8" w:rsidRDefault="003A16B8">
      <w:pPr>
        <w:pStyle w:val="ConsPlusTitle"/>
        <w:jc w:val="center"/>
      </w:pPr>
      <w:r>
        <w:t>или иной форме</w:t>
      </w:r>
    </w:p>
    <w:p w:rsidR="003A16B8" w:rsidRDefault="003A16B8">
      <w:pPr>
        <w:pStyle w:val="ConsPlusNormal"/>
        <w:jc w:val="center"/>
      </w:pPr>
    </w:p>
    <w:p w:rsidR="003A16B8" w:rsidRDefault="003A16B8">
      <w:pPr>
        <w:pStyle w:val="ConsPlusNormal"/>
        <w:ind w:firstLine="540"/>
        <w:jc w:val="both"/>
      </w:pPr>
      <w:r>
        <w:t>27. Гражданам, сведения о которых содержатся в регистре получателей государственных услуг в сфере занятости населения, обеспечивается возможность получения с использованием средств телефонной или электронной связи информации о поступлении от работодателя сведений о наличии свободного рабочего места (вакантной должности) при условии соответствия уровня профессиональной подготовки гражданина требованиям работодателя к исполнению трудовой функции (работе по определенной профессии (специальности), квалификации или должности) с предложением в течение 3 дней посетить государственное учреждение службы занятости населения.</w:t>
      </w:r>
    </w:p>
    <w:p w:rsidR="003A16B8" w:rsidRDefault="003A16B8">
      <w:pPr>
        <w:pStyle w:val="ConsPlusNormal"/>
        <w:spacing w:before="220"/>
        <w:ind w:firstLine="540"/>
        <w:jc w:val="both"/>
      </w:pPr>
      <w:r>
        <w:t xml:space="preserve">28. Работодателям, сведения о которых содержатся в регистре получателей государственных услуг в сфере занятости населения, обеспечивается возможность подачи сведений о потребности в работниках посредством направления почтовой связью, обращения по телефону (с последующим подтверждением на бумажном носителе), с использованием средств факсимильной связи или в электронной форме, в том числе с использованием Единого портала или регионального портала, с подтверждением простой или усиленной квалифицированной электронной подписью в соответствии с Федеральным </w:t>
      </w:r>
      <w:hyperlink r:id="rId39" w:history="1">
        <w:r>
          <w:rPr>
            <w:color w:val="0000FF"/>
          </w:rPr>
          <w:t>законом</w:t>
        </w:r>
      </w:hyperlink>
      <w:r>
        <w:t xml:space="preserve"> "Об электронной подписи".</w:t>
      </w:r>
    </w:p>
    <w:p w:rsidR="003A16B8" w:rsidRDefault="003A16B8">
      <w:pPr>
        <w:pStyle w:val="ConsPlusNormal"/>
        <w:jc w:val="both"/>
      </w:pPr>
      <w:r>
        <w:t xml:space="preserve">(в ред. </w:t>
      </w:r>
      <w:hyperlink r:id="rId40" w:history="1">
        <w:r>
          <w:rPr>
            <w:color w:val="0000FF"/>
          </w:rPr>
          <w:t>Приказа</w:t>
        </w:r>
      </w:hyperlink>
      <w:r>
        <w:t xml:space="preserve"> Минтруда России от 28.11.2017 N 811н)</w:t>
      </w:r>
    </w:p>
    <w:p w:rsidR="003A16B8" w:rsidRDefault="003A16B8">
      <w:pPr>
        <w:pStyle w:val="ConsPlusNormal"/>
        <w:spacing w:before="220"/>
        <w:ind w:firstLine="540"/>
        <w:jc w:val="both"/>
      </w:pPr>
      <w:r>
        <w:t>29. Заявителям в ходе предоставления государственной услуги обеспечивается возможность проведения собеседований посредством телефонной или видеосвязи с использованием сети Интернет.</w:t>
      </w:r>
    </w:p>
    <w:p w:rsidR="003A16B8" w:rsidRDefault="003A16B8">
      <w:pPr>
        <w:pStyle w:val="ConsPlusNormal"/>
        <w:ind w:firstLine="540"/>
        <w:jc w:val="both"/>
      </w:pPr>
    </w:p>
    <w:p w:rsidR="003A16B8" w:rsidRDefault="003A16B8">
      <w:pPr>
        <w:pStyle w:val="ConsPlusTitle"/>
        <w:jc w:val="center"/>
        <w:outlineLvl w:val="1"/>
      </w:pPr>
      <w:r>
        <w:t>III. Требования к порядку и формам контроля</w:t>
      </w:r>
    </w:p>
    <w:p w:rsidR="003A16B8" w:rsidRDefault="003A16B8">
      <w:pPr>
        <w:pStyle w:val="ConsPlusTitle"/>
        <w:jc w:val="center"/>
      </w:pPr>
      <w:r>
        <w:t>за предоставлением государственной услуги</w:t>
      </w:r>
    </w:p>
    <w:p w:rsidR="003A16B8" w:rsidRDefault="003A16B8">
      <w:pPr>
        <w:pStyle w:val="ConsPlusNormal"/>
        <w:ind w:firstLine="540"/>
        <w:jc w:val="both"/>
      </w:pPr>
    </w:p>
    <w:p w:rsidR="003A16B8" w:rsidRDefault="003A16B8">
      <w:pPr>
        <w:pStyle w:val="ConsPlusNormal"/>
        <w:ind w:firstLine="540"/>
        <w:jc w:val="both"/>
      </w:pPr>
      <w:r>
        <w:t>30. Контроль за предоставлением государственной услуги осуществляется в следующих формах:</w:t>
      </w:r>
    </w:p>
    <w:p w:rsidR="003A16B8" w:rsidRDefault="003A16B8">
      <w:pPr>
        <w:pStyle w:val="ConsPlusNormal"/>
        <w:spacing w:before="220"/>
        <w:ind w:firstLine="540"/>
        <w:jc w:val="both"/>
      </w:pPr>
      <w:r>
        <w:t>1) текущий контроль за предоставлением государственной услуги;</w:t>
      </w:r>
    </w:p>
    <w:p w:rsidR="003A16B8" w:rsidRDefault="003A16B8">
      <w:pPr>
        <w:pStyle w:val="ConsPlusNormal"/>
        <w:spacing w:before="220"/>
        <w:ind w:firstLine="540"/>
        <w:jc w:val="both"/>
      </w:pPr>
      <w:r>
        <w:t>2) контроль за обеспечением государственных гарантий в области содействия занятости населения в части бесплатного содействия гражданам в подборе подходящей работы и трудоустройстве при посредничестве органов службы занятости &lt;1&gt;.</w:t>
      </w:r>
    </w:p>
    <w:p w:rsidR="003A16B8" w:rsidRDefault="003A16B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A16B8" w:rsidRDefault="003A16B8">
      <w:pPr>
        <w:pStyle w:val="ConsPlusNormal"/>
        <w:spacing w:before="220"/>
        <w:ind w:firstLine="540"/>
        <w:jc w:val="both"/>
      </w:pPr>
      <w:r>
        <w:t>&lt;1&gt; Далее - контроль за обеспечением государственных гарантий в области содействия занятости населения.</w:t>
      </w:r>
    </w:p>
    <w:p w:rsidR="003A16B8" w:rsidRDefault="003A16B8">
      <w:pPr>
        <w:pStyle w:val="ConsPlusNormal"/>
        <w:ind w:firstLine="540"/>
        <w:jc w:val="both"/>
      </w:pPr>
    </w:p>
    <w:p w:rsidR="003A16B8" w:rsidRDefault="003A16B8">
      <w:pPr>
        <w:pStyle w:val="ConsPlusTitle"/>
        <w:jc w:val="center"/>
        <w:outlineLvl w:val="2"/>
      </w:pPr>
      <w:r>
        <w:t>Порядок осуществления текущего контроля за предоставлением</w:t>
      </w:r>
    </w:p>
    <w:p w:rsidR="003A16B8" w:rsidRDefault="003A16B8">
      <w:pPr>
        <w:pStyle w:val="ConsPlusTitle"/>
        <w:jc w:val="center"/>
      </w:pPr>
      <w:r>
        <w:t>государственной услуги</w:t>
      </w:r>
    </w:p>
    <w:p w:rsidR="003A16B8" w:rsidRDefault="003A16B8">
      <w:pPr>
        <w:pStyle w:val="ConsPlusNormal"/>
        <w:ind w:firstLine="540"/>
        <w:jc w:val="both"/>
      </w:pPr>
    </w:p>
    <w:p w:rsidR="003A16B8" w:rsidRDefault="003A16B8">
      <w:pPr>
        <w:pStyle w:val="ConsPlusNormal"/>
        <w:ind w:firstLine="540"/>
        <w:jc w:val="both"/>
      </w:pPr>
      <w:r>
        <w:t>31. Текущий контроль за предоставлением государственной услуги осуществляется директором государственного учреждения службы занятости населения или уполномоченным им работником.</w:t>
      </w:r>
    </w:p>
    <w:p w:rsidR="003A16B8" w:rsidRDefault="003A16B8">
      <w:pPr>
        <w:pStyle w:val="ConsPlusNormal"/>
        <w:spacing w:before="220"/>
        <w:ind w:firstLine="540"/>
        <w:jc w:val="both"/>
      </w:pPr>
      <w:r>
        <w:lastRenderedPageBreak/>
        <w:t xml:space="preserve">32. Текущий контроль за предоставлением государственной услуги осуществляется путем проведения проверок соблюдения и исполнения работниками государственного учреждения службы занятости населения административного регламента по предоставлению государственной услуги, утвержденного в установленном в субъекте Российской Федерации порядке в соответствии с Федеральным </w:t>
      </w:r>
      <w:hyperlink r:id="rId41" w:history="1">
        <w:r>
          <w:rPr>
            <w:color w:val="0000FF"/>
          </w:rPr>
          <w:t>законом</w:t>
        </w:r>
      </w:hyperlink>
      <w:r>
        <w:t xml:space="preserve"> "Об организации предоставления государственных и муниципальных услуг" и </w:t>
      </w:r>
      <w:hyperlink r:id="rId42" w:history="1">
        <w:r>
          <w:rPr>
            <w:color w:val="0000FF"/>
          </w:rPr>
          <w:t>Законом</w:t>
        </w:r>
      </w:hyperlink>
      <w:r>
        <w:t xml:space="preserve"> Российской Федерации "О занятости населения в Российской Федерации", </w:t>
      </w:r>
      <w:hyperlink r:id="rId43" w:history="1">
        <w:r>
          <w:rPr>
            <w:color w:val="0000FF"/>
          </w:rPr>
          <w:t>Порядка</w:t>
        </w:r>
      </w:hyperlink>
      <w:r>
        <w:t xml:space="preserve"> ведения регистров получателей государственных услуг в сфере занятости населения (физических лиц и работодателей), включая порядок, сроки и форму представления в них сведений, утвержденного приказом Министерства здравоохранения и социального развития Российской Федерации от 8 ноября 2010 г. N 972н (зарегистрирован Министерством юстиции Российской Федерации 20 декабря 2010 г. N 19273), требований к заполнению, ведению и хранению бланков учетной документации получателей государственной услуги и других документов, регламентирующих деятельность по предоставлению государственной услуги.</w:t>
      </w:r>
    </w:p>
    <w:p w:rsidR="003A16B8" w:rsidRDefault="003A16B8">
      <w:pPr>
        <w:pStyle w:val="ConsPlusNormal"/>
        <w:ind w:firstLine="540"/>
        <w:jc w:val="both"/>
      </w:pPr>
    </w:p>
    <w:p w:rsidR="003A16B8" w:rsidRDefault="003A16B8">
      <w:pPr>
        <w:pStyle w:val="ConsPlusTitle"/>
        <w:jc w:val="center"/>
        <w:outlineLvl w:val="2"/>
      </w:pPr>
      <w:r>
        <w:t>Порядок осуществления контроля за обеспечением</w:t>
      </w:r>
    </w:p>
    <w:p w:rsidR="003A16B8" w:rsidRDefault="003A16B8">
      <w:pPr>
        <w:pStyle w:val="ConsPlusTitle"/>
        <w:jc w:val="center"/>
      </w:pPr>
      <w:r>
        <w:t>государственных гарантий в области содействия</w:t>
      </w:r>
    </w:p>
    <w:p w:rsidR="003A16B8" w:rsidRDefault="003A16B8">
      <w:pPr>
        <w:pStyle w:val="ConsPlusTitle"/>
        <w:jc w:val="center"/>
      </w:pPr>
      <w:r>
        <w:t>занятости населения</w:t>
      </w:r>
    </w:p>
    <w:p w:rsidR="003A16B8" w:rsidRDefault="003A16B8">
      <w:pPr>
        <w:pStyle w:val="ConsPlusNormal"/>
        <w:jc w:val="center"/>
      </w:pPr>
    </w:p>
    <w:p w:rsidR="003A16B8" w:rsidRDefault="003A16B8">
      <w:pPr>
        <w:pStyle w:val="ConsPlusNormal"/>
        <w:ind w:firstLine="540"/>
        <w:jc w:val="both"/>
      </w:pPr>
      <w:r>
        <w:t>33. Контроль за обеспечением государственных гарантий в области содействия занятости населения осуществляет орган исполнительной власти субъекта Российской Федерации, осуществляющий полномочия в области содействия занятости населения, в рамках исполнения полномочия по надзору и контролю за обеспечением государственных гарантий в области содействия занятости населения, за исключением государственных гарантий в части социальной поддержки безработных граждан.</w:t>
      </w:r>
    </w:p>
    <w:p w:rsidR="003A16B8" w:rsidRDefault="003A16B8">
      <w:pPr>
        <w:pStyle w:val="ConsPlusNormal"/>
        <w:spacing w:before="220"/>
        <w:ind w:firstLine="540"/>
        <w:jc w:val="both"/>
      </w:pPr>
      <w:r>
        <w:t>34. Контроль за обеспечением государственных гарантий в области содействия занятости населения осуществляется путем проведения органом исполнительной власти субъекта Российской Федерации, осуществляющим полномочия в области содействия занятости населения, плановых (внеплановых) выездных (документарных) проверок.</w:t>
      </w:r>
    </w:p>
    <w:p w:rsidR="003A16B8" w:rsidRDefault="003A16B8">
      <w:pPr>
        <w:pStyle w:val="ConsPlusNormal"/>
        <w:spacing w:before="220"/>
        <w:ind w:firstLine="540"/>
        <w:jc w:val="both"/>
      </w:pPr>
      <w:r>
        <w:t>35. Перечень должностных лиц, уполномоченных на проведение проверок, периодичность проведения плановых выездных (документарных) проверок определяется в установленном порядке органом исполнительной власти субъекта Российской Федерации, осуществляющим полномочия в области содействия занятости населения.</w:t>
      </w:r>
    </w:p>
    <w:p w:rsidR="003A16B8" w:rsidRDefault="003A16B8">
      <w:pPr>
        <w:pStyle w:val="ConsPlusNormal"/>
        <w:spacing w:before="220"/>
        <w:ind w:firstLine="540"/>
        <w:jc w:val="both"/>
      </w:pPr>
      <w:r>
        <w:t>36. Результаты плановых (внеплановых) выездных (документарных) проверок подлежат анализу в целях выявления причин нарушений и принятия мер по их устранению и недопущению.</w:t>
      </w:r>
    </w:p>
    <w:p w:rsidR="003A16B8" w:rsidRDefault="003A16B8">
      <w:pPr>
        <w:pStyle w:val="ConsPlusNormal"/>
        <w:ind w:firstLine="540"/>
        <w:jc w:val="both"/>
      </w:pPr>
    </w:p>
    <w:p w:rsidR="003A16B8" w:rsidRDefault="003A16B8">
      <w:pPr>
        <w:pStyle w:val="ConsPlusNormal"/>
        <w:ind w:firstLine="540"/>
        <w:jc w:val="both"/>
      </w:pPr>
    </w:p>
    <w:p w:rsidR="003A16B8" w:rsidRDefault="003A16B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63229" w:rsidRDefault="00F63229">
      <w:bookmarkStart w:id="6" w:name="_GoBack"/>
      <w:bookmarkEnd w:id="6"/>
    </w:p>
    <w:sectPr w:rsidR="00F63229" w:rsidSect="00331A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6B8"/>
    <w:rsid w:val="003A16B8"/>
    <w:rsid w:val="00F63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A16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A16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A16B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A16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A16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A16B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C55A966E652B3C0EE671BD2D4FB3CD5A3752CECC661C091859660B878EEEA24BC3C6929A723E353CED42B93D8A27G7L" TargetMode="External"/><Relationship Id="rId18" Type="http://schemas.openxmlformats.org/officeDocument/2006/relationships/hyperlink" Target="consultantplus://offline/ref=C55A966E652B3C0EE671BD2D4FB3CD5A3650CDC26312091859660B878EEEA24BC3C6929A723E353CED42B93D8A27G7L" TargetMode="External"/><Relationship Id="rId26" Type="http://schemas.openxmlformats.org/officeDocument/2006/relationships/hyperlink" Target="consultantplus://offline/ref=C55A966E652B3C0EE671BD2D4FB3CD5A3458CAC5621F091859660B878EEEA24BD1C6CA96703B2A3CE957EF6CCF2B202A2B1856B829B3607523G1L" TargetMode="External"/><Relationship Id="rId39" Type="http://schemas.openxmlformats.org/officeDocument/2006/relationships/hyperlink" Target="consultantplus://offline/ref=C55A966E652B3C0EE671BD2D4FB3CD5A3752CECC661C091859660B878EEEA24BC3C6929A723E353CED42B93D8A27G7L" TargetMode="External"/><Relationship Id="rId21" Type="http://schemas.openxmlformats.org/officeDocument/2006/relationships/hyperlink" Target="consultantplus://offline/ref=C55A966E652B3C0EE671BD2D4FB3CD5A3758CBC66E1D091859660B878EEEA24BD1C6CA96703B2B3DEC57EF6CCF2B202A2B1856B829B3607523G1L" TargetMode="External"/><Relationship Id="rId34" Type="http://schemas.openxmlformats.org/officeDocument/2006/relationships/hyperlink" Target="consultantplus://offline/ref=C55A966E652B3C0EE671BD2D4FB3CD5A3757C7C06113091859660B878EEEA24BD1C6CA96703B2B3FED57EF6CCF2B202A2B1856B829B3607523G1L" TargetMode="External"/><Relationship Id="rId42" Type="http://schemas.openxmlformats.org/officeDocument/2006/relationships/hyperlink" Target="consultantplus://offline/ref=C55A966E652B3C0EE671BD2D4FB3CD5A3650CECC631F091859660B878EEEA24BC3C6929A723E353CED42B93D8A27G7L" TargetMode="External"/><Relationship Id="rId7" Type="http://schemas.openxmlformats.org/officeDocument/2006/relationships/hyperlink" Target="consultantplus://offline/ref=C55A966E652B3C0EE671BD2D4FB3CD5A3758CBC66E1D091859660B878EEEA24BD1C6CA96703B2B3CEA57EF6CCF2B202A2B1856B829B3607523G1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C55A966E652B3C0EE671BD2D4FB3CD5A3757C7C06113091859660B878EEEA24BD1C6CA96703B2B3DEF57EF6CCF2B202A2B1856B829B3607523G1L" TargetMode="External"/><Relationship Id="rId29" Type="http://schemas.openxmlformats.org/officeDocument/2006/relationships/hyperlink" Target="consultantplus://offline/ref=C55A966E652B3C0EE671BD2D4FB3CD5A3650CECC631F091859660B878EEEA24BD1C6CA9570382068BD18EE30897B33282F1854B9362BG8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C55A966E652B3C0EE671BD2D4FB3CD5A3757C7C06113091859660B878EEEA24BD1C6CA96703B2B3CEA57EF6CCF2B202A2B1856B829B3607523G1L" TargetMode="External"/><Relationship Id="rId11" Type="http://schemas.openxmlformats.org/officeDocument/2006/relationships/hyperlink" Target="consultantplus://offline/ref=C55A966E652B3C0EE671BD2D4FB3CD5A3758CBC66E1D091859660B878EEEA24BD1C6CA96703B2B3CEA57EF6CCF2B202A2B1856B829B3607523G1L" TargetMode="External"/><Relationship Id="rId24" Type="http://schemas.openxmlformats.org/officeDocument/2006/relationships/hyperlink" Target="consultantplus://offline/ref=C55A966E652B3C0EE671BD2D4FB3CD5A3650CECC631C091859660B878EEEA24BD1C6CA96703B2B34E957EF6CCF2B202A2B1856B829B3607523G1L" TargetMode="External"/><Relationship Id="rId32" Type="http://schemas.openxmlformats.org/officeDocument/2006/relationships/hyperlink" Target="consultantplus://offline/ref=C55A966E652B3C0EE671BD2D4FB3CD5A3458CAC5621F091859660B878EEEA24BD1C6CA96703B2B38EF57EF6CCF2B202A2B1856B829B3607523G1L" TargetMode="External"/><Relationship Id="rId37" Type="http://schemas.openxmlformats.org/officeDocument/2006/relationships/hyperlink" Target="consultantplus://offline/ref=C55A966E652B3C0EE671BD2D4FB3CD5A3757C7C06113091859660B878EEEA24BD1C6CA96703B2B3FEA57EF6CCF2B202A2B1856B829B3607523G1L" TargetMode="External"/><Relationship Id="rId40" Type="http://schemas.openxmlformats.org/officeDocument/2006/relationships/hyperlink" Target="consultantplus://offline/ref=C55A966E652B3C0EE671BD2D4FB3CD5A3758CBC66E1D091859660B878EEEA24BD1C6CA96703B2B3DE557EF6CCF2B202A2B1856B829B3607523G1L" TargetMode="External"/><Relationship Id="rId45" Type="http://schemas.openxmlformats.org/officeDocument/2006/relationships/theme" Target="theme/theme1.xm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C55A966E652B3C0EE671BD2D4FB3CD5A3757C7C06113091859660B878EEEA24BD1C6CA96703B2B3DEE57EF6CCF2B202A2B1856B829B3607523G1L" TargetMode="External"/><Relationship Id="rId23" Type="http://schemas.openxmlformats.org/officeDocument/2006/relationships/hyperlink" Target="consultantplus://offline/ref=C55A966E652B3C0EE671BD2D4FB3CD5A3757C7C06113091859660B878EEEA24BD1C6CA96703B2B3EEE57EF6CCF2B202A2B1856B829B3607523G1L" TargetMode="External"/><Relationship Id="rId28" Type="http://schemas.openxmlformats.org/officeDocument/2006/relationships/hyperlink" Target="consultantplus://offline/ref=C55A966E652B3C0EE671BD2D4FB3CD5A3458CAC5621F091859660B878EEEA24BC3C6929A723E353CED42B93D8A27G7L" TargetMode="External"/><Relationship Id="rId36" Type="http://schemas.openxmlformats.org/officeDocument/2006/relationships/hyperlink" Target="consultantplus://offline/ref=C55A966E652B3C0EE671BD2D4FB3CD5A3757C7C06113091859660B878EEEA24BD1C6CA96703B2B3FE857EF6CCF2B202A2B1856B829B3607523G1L" TargetMode="External"/><Relationship Id="rId10" Type="http://schemas.openxmlformats.org/officeDocument/2006/relationships/hyperlink" Target="consultantplus://offline/ref=C55A966E652B3C0EE671BD2D4FB3CD5A3757C7C06113091859660B878EEEA24BD1C6CA96703B2B3DED57EF6CCF2B202A2B1856B829B3607523G1L" TargetMode="External"/><Relationship Id="rId19" Type="http://schemas.openxmlformats.org/officeDocument/2006/relationships/hyperlink" Target="consultantplus://offline/ref=C55A966E652B3C0EE671BD2D4FB3CD5A3459CEC0631C091859660B878EEEA24BC3C6929A723E353CED42B93D8A27G7L" TargetMode="External"/><Relationship Id="rId31" Type="http://schemas.openxmlformats.org/officeDocument/2006/relationships/hyperlink" Target="consultantplus://offline/ref=C55A966E652B3C0EE671BD2D4FB3CD5A3758CBC66E1D091859660B878EEEA24BD1C6CA96703B2B3DE457EF6CCF2B202A2B1856B829B3607523G1L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55A966E652B3C0EE671BD2D4FB3CD5A3757C7C06113091859660B878EEEA24BD1C6CA96703B2B3DEC57EF6CCF2B202A2B1856B829B3607523G1L" TargetMode="External"/><Relationship Id="rId14" Type="http://schemas.openxmlformats.org/officeDocument/2006/relationships/hyperlink" Target="consultantplus://offline/ref=C55A966E652B3C0EE671BD2D4FB3CD5A3758C8CD6313091859660B878EEEA24BC3C6929A723E353CED42B93D8A27G7L" TargetMode="External"/><Relationship Id="rId22" Type="http://schemas.openxmlformats.org/officeDocument/2006/relationships/hyperlink" Target="consultantplus://offline/ref=C55A966E652B3C0EE671BD2D4FB3CD5A3650CDC26312091859660B878EEEA24BC3C6929A723E353CED42B93D8A27G7L" TargetMode="External"/><Relationship Id="rId27" Type="http://schemas.openxmlformats.org/officeDocument/2006/relationships/hyperlink" Target="consultantplus://offline/ref=C55A966E652B3C0EE671BD2D4FB3CD5A3650CECC631F091859660B878EEEA24BC3C6929A723E353CED42B93D8A27G7L" TargetMode="External"/><Relationship Id="rId30" Type="http://schemas.openxmlformats.org/officeDocument/2006/relationships/hyperlink" Target="consultantplus://offline/ref=C55A966E652B3C0EE671BD2D4FB3CD5A3757C7C06113091859660B878EEEA24BD1C6CA96703B2B3EE557EF6CCF2B202A2B1856B829B3607523G1L" TargetMode="External"/><Relationship Id="rId35" Type="http://schemas.openxmlformats.org/officeDocument/2006/relationships/hyperlink" Target="consultantplus://offline/ref=C55A966E652B3C0EE671BD2D4FB3CD5A3757C7C06113091859660B878EEEA24BD1C6CA96703B2B3FEE57EF6CCF2B202A2B1856B829B3607523G1L" TargetMode="External"/><Relationship Id="rId43" Type="http://schemas.openxmlformats.org/officeDocument/2006/relationships/hyperlink" Target="consultantplus://offline/ref=C55A966E652B3C0EE671BD2D4FB3CD5A3751C8C2611F091859660B878EEEA24BD1C6CA96703B2B3DEE57EF6CCF2B202A2B1856B829B3607523G1L" TargetMode="External"/><Relationship Id="rId8" Type="http://schemas.openxmlformats.org/officeDocument/2006/relationships/hyperlink" Target="consultantplus://offline/ref=C55A966E652B3C0EE671BD2D4FB3CD5A3650CECC631F091859660B878EEEA24BD1C6CA9575382068BD18EE30897B33282F1854B9362BG8L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C55A966E652B3C0EE671BD2D4FB3CD5A3752CECC661C091859660B878EEEA24BC3C6929A723E353CED42B93D8A27G7L" TargetMode="External"/><Relationship Id="rId17" Type="http://schemas.openxmlformats.org/officeDocument/2006/relationships/hyperlink" Target="consultantplus://offline/ref=C55A966E652B3C0EE671BD2D4FB3CD5A3650CDC26312091859660B878EEEA24BC3C6929A723E353CED42B93D8A27G7L" TargetMode="External"/><Relationship Id="rId25" Type="http://schemas.openxmlformats.org/officeDocument/2006/relationships/hyperlink" Target="consultantplus://offline/ref=C55A966E652B3C0EE671BD2D4FB3CD5A3650CECC631F091859660B878EEEA24BD1C6CA96703B2B38EC57EF6CCF2B202A2B1856B829B3607523G1L" TargetMode="External"/><Relationship Id="rId33" Type="http://schemas.openxmlformats.org/officeDocument/2006/relationships/hyperlink" Target="consultantplus://offline/ref=C55A966E652B3C0EE671BD2D4FB3CD5A3650CECC631F091859660B878EEEA24BC3C6929A723E353CED42B93D8A27G7L" TargetMode="External"/><Relationship Id="rId38" Type="http://schemas.openxmlformats.org/officeDocument/2006/relationships/hyperlink" Target="consultantplus://offline/ref=C55A966E652B3C0EE671BD2D4FB3CD5A3757C7C06113091859660B878EEEA24BD1C6CA96703B2B3FE457EF6CCF2B202A2B1856B829B3607523G1L" TargetMode="External"/><Relationship Id="rId20" Type="http://schemas.openxmlformats.org/officeDocument/2006/relationships/hyperlink" Target="consultantplus://offline/ref=C55A966E652B3C0EE671BD2D4FB3CD5A3650CECC631C091859660B878EEEA24BC3C6929A723E353CED42B93D8A27G7L" TargetMode="External"/><Relationship Id="rId41" Type="http://schemas.openxmlformats.org/officeDocument/2006/relationships/hyperlink" Target="consultantplus://offline/ref=C55A966E652B3C0EE671BD2D4FB3CD5A3650CDC26312091859660B878EEEA24BC3C6929A723E353CED42B93D8A27G7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5604</Words>
  <Characters>31943</Characters>
  <Application>Microsoft Office Word</Application>
  <DocSecurity>0</DocSecurity>
  <Lines>266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Красникова Ирина Андреевна</dc:creator>
  <cp:lastModifiedBy>Красникова Ирина Андреевна</cp:lastModifiedBy>
  <cp:revision>1</cp:revision>
  <dcterms:created xsi:type="dcterms:W3CDTF">2019-01-25T11:06:00Z</dcterms:created>
  <dcterms:modified xsi:type="dcterms:W3CDTF">2019-01-25T11:08:00Z</dcterms:modified>
</cp:coreProperties>
</file>