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46095" w:rsidRPr="00446095" w:rsidRDefault="00FD6476" w:rsidP="0044609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446095" w:rsidRPr="0044609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>ополнительно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46095" w:rsidRP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446095" w:rsidRPr="0044609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>ополнительно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81564A" w:rsidRPr="001929F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46095" w:rsidRPr="00864AC3" w:rsidRDefault="00446095" w:rsidP="004460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09:00 – начало подачи (приема) предложений;</w:t>
      </w:r>
    </w:p>
    <w:p w:rsidR="00446095" w:rsidRPr="00C94A28" w:rsidRDefault="00446095" w:rsidP="004460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.2022 17:00 – окончание подачи (приема) предложений.</w:t>
      </w:r>
    </w:p>
    <w:p w:rsidR="00446095" w:rsidRPr="000603E2" w:rsidRDefault="00446095" w:rsidP="004460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446095" w:rsidRPr="00AE2AFE" w:rsidRDefault="00446095" w:rsidP="00446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628285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Урай,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2, дом 56</w:t>
      </w:r>
    </w:p>
    <w:p w:rsidR="00446095" w:rsidRPr="00C23E48" w:rsidRDefault="00446095" w:rsidP="00446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</w:t>
      </w:r>
      <w:proofErr w:type="gramEnd"/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uray</w:t>
      </w:r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_czn@admhmao.ru</w:t>
      </w:r>
    </w:p>
    <w:p w:rsidR="00446095" w:rsidRPr="00446095" w:rsidRDefault="00446095" w:rsidP="00446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(346</w:t>
      </w:r>
      <w:r w:rsidRPr="00446095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46095">
        <w:rPr>
          <w:rFonts w:ascii="Times New Roman" w:hAnsi="Times New Roman" w:cs="Times New Roman"/>
          <w:color w:val="000000" w:themeColor="text1"/>
          <w:sz w:val="28"/>
          <w:szCs w:val="28"/>
        </w:rPr>
        <w:t>91-600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</w:t>
      </w:r>
      <w:proofErr w:type="gramEnd"/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446095" w:rsidRPr="00446095" w:rsidRDefault="00446095" w:rsidP="00446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95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Pr="00446095">
        <w:rPr>
          <w:rFonts w:ascii="Times New Roman" w:hAnsi="Times New Roman" w:cs="Times New Roman"/>
          <w:color w:val="000000" w:themeColor="text1"/>
          <w:sz w:val="28"/>
          <w:szCs w:val="28"/>
        </w:rPr>
        <w:t>http://job.admhmao.ru/</w:t>
      </w:r>
      <w:r w:rsidRPr="00446095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44609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</w:t>
      </w:r>
      <w:r w:rsidRPr="007323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представляется в случае наличия неисполненной обязанности по уплате налогов, сборов, страховых 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proofErr w:type="gramEnd"/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91600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446095" w:rsidRDefault="004B083E" w:rsidP="0032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32445B"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2445B"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445B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46095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87F8-F9F6-4C71-A9DE-0C3B357E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5CFB-72CE-432F-86DC-9332CE06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14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103</cp:revision>
  <dcterms:created xsi:type="dcterms:W3CDTF">2014-03-05T03:51:00Z</dcterms:created>
  <dcterms:modified xsi:type="dcterms:W3CDTF">2022-10-13T12:26:00Z</dcterms:modified>
</cp:coreProperties>
</file>