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мероприятий:</w:t>
      </w:r>
    </w:p>
    <w:p>
      <w:pPr>
        <w:pStyle w:val="ConsPlusNormal"/>
        <w:tabs>
          <w:tab w:val="left" w:pos="993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Федерации;</w:t>
      </w:r>
    </w:p>
    <w:p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  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граждан.</w:t>
      </w:r>
    </w:p>
    <w:p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мероприятий:</w:t>
      </w:r>
    </w:p>
    <w:p>
      <w:pPr>
        <w:pStyle w:val="ConsPlusNormal"/>
        <w:tabs>
          <w:tab w:val="left" w:pos="993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1) </w:t>
      </w:r>
      <w:r>
        <w:rPr>
          <w:rFonts w:ascii="Times New Roman" w:hAnsi="Times New Roman" w:cs="Times New Roman"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Федерации;</w:t>
      </w:r>
    </w:p>
    <w:p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  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граждан.</w:t>
      </w:r>
    </w:p>
    <w:p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мероприятий (далее – предложение, отбор), направленных участниками для участия в отборе.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30 января 2023 года, 09 часов 00 минут до 30 ноября 2023 года 17 часов 00 минут.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628681, Российская Федерация, Ханты-Мансийский автономный округ - Югра, город Мегион,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 14,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meg</w:t>
      </w:r>
      <w:r>
        <w:rPr>
          <w:rFonts w:ascii="Times New Roman" w:hAnsi="Times New Roman" w:cs="Times New Roman"/>
          <w:sz w:val="28"/>
          <w:szCs w:val="28"/>
        </w:rPr>
        <w:t>_</w:t>
      </w:r>
      <w:hyperlink r:id="rId5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czn</w:t>
        </w:r>
      </w:hyperlink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(34643) 2 44 49.</w:t>
      </w:r>
    </w:p>
    <w:p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>
      <w:pPr>
        <w:pStyle w:val="ConsPlusNormal"/>
        <w:spacing w:line="276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>
        <w:rPr>
          <w:rFonts w:ascii="Times New Roman" w:hAnsi="Times New Roman" w:cs="Times New Roman"/>
          <w:sz w:val="28"/>
          <w:szCs w:val="28"/>
        </w:rPr>
        <w:lastRenderedPageBreak/>
        <w:t>(офшорные зоны) в отношении таких юридических лиц, в совокупности превышает 50% (для юридических лиц);</w:t>
      </w:r>
    </w:p>
    <w:p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органом  Федеральной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службы.</w:t>
      </w:r>
      <w:bookmarkStart w:id="2" w:name="Par5955"/>
      <w:bookmarkEnd w:id="2"/>
    </w:p>
    <w:p>
      <w:pPr>
        <w:pStyle w:val="ConsPlusNormal"/>
        <w:spacing w:line="276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>
        <w:rPr>
          <w:rFonts w:ascii="Times New Roman" w:hAnsi="Times New Roman" w:cs="Times New Roman"/>
          <w:sz w:val="28"/>
          <w:szCs w:val="28"/>
        </w:rPr>
        <w:t>проведения отбора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до рассмотрения предложения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>
      <w:pPr>
        <w:pStyle w:val="ConsPlusNormal"/>
        <w:spacing w:line="276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участником отбора информации,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о месте нахождения и адресе юридического лица;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требованиям;</w:t>
      </w: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16 января 2023 года по 30 ноября 2023 года (включительно). Контактный телефон для получения консультаций по вопросам разъяснений объявления об отборе: 8 (34643) 2 21 16.</w:t>
      </w:r>
    </w:p>
    <w:p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позднее </w:t>
      </w:r>
      <w:r>
        <w:rPr>
          <w:rFonts w:ascii="Times New Roman" w:hAnsi="Times New Roman" w:cs="Times New Roman"/>
          <w:sz w:val="28"/>
          <w:szCs w:val="28"/>
        </w:rPr>
        <w:t>5 рабочих дней со дня его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уклонившимся от заключения Соглашения: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>
          <w:pgSz w:w="11906" w:h="16838"/>
          <w:pgMar w:top="851" w:right="1276" w:bottom="851" w:left="1559" w:header="709" w:footer="709" w:gutter="0"/>
          <w:cols w:space="708"/>
          <w:docGrid w:linePitch="360"/>
        </w:sectPr>
      </w:pPr>
    </w:p>
    <w:p>
      <w:pPr>
        <w:spacing w:after="0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2</w:t>
      </w:r>
    </w:p>
    <w:p>
      <w:pPr>
        <w:spacing w:after="0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распоряжению</w:t>
      </w:r>
    </w:p>
    <w:p>
      <w:pPr>
        <w:spacing w:after="0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</w:t>
      </w:r>
    </w:p>
    <w:p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КУ «Мегионский  </w:t>
      </w: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занятости населения»</w:t>
      </w: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sz w:val="28"/>
          <w:szCs w:val="28"/>
        </w:rPr>
        <w:t>от 24.12.2021 2021 года № 578-п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 </w:t>
      </w:r>
      <w:r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>
        <w:rPr>
          <w:rFonts w:ascii="Times New Roman" w:hAnsi="Times New Roman" w:cs="Times New Roman"/>
          <w:i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>
      <w:pPr>
        <w:pStyle w:val="ConsPlusNonformat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____________________________________________________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lastRenderedPageBreak/>
        <w:t>________________________________________________________________________________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бухгалтер: ______________________________________________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>
      <w:pPr>
        <w:pStyle w:val="ConsPlusNonformat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реквизитам: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bookmarkStart w:id="3" w:name="_GoBack"/>
      <w:bookmarkEnd w:id="3"/>
    </w:p>
    <w:p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(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(подпись)                                   (расшифровка подписи)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>М.П.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«_____________» 20__ г.</w:t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работодателя: 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289"/>
        <w:gridCol w:w="1985"/>
        <w:gridCol w:w="1984"/>
        <w:gridCol w:w="1843"/>
        <w:gridCol w:w="2097"/>
      </w:tblGrid>
      <w:tr>
        <w:trPr>
          <w:trHeight w:val="10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рабочего, должности служащего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рабочих мест,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численность участников,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</w:t>
            </w:r>
          </w:p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____ по ____)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тарифной ставки, на которую планируется принять гражданина</w:t>
            </w:r>
          </w:p>
        </w:tc>
      </w:tr>
      <w:tr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временного трудоустройства граждан (безработных граждан), испытывающих трудности в поиске работы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5.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разделу7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СПРАВКА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отсутствии просроченной задолженности по субсидиям,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бюджетным инвестициям и иным средствам, предоставленным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 бюджета Ханты-Мансийского автономного округа – Югры 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«__» «_________» 20___ г.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Получателя: _______________</w:t>
      </w:r>
    </w:p>
    <w:p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>
        <w:tc>
          <w:tcPr>
            <w:tcW w:w="2977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565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8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747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52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48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55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03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64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</w:tr>
      <w:tr>
        <w:tc>
          <w:tcPr>
            <w:tcW w:w="2977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5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7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2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48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5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3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Работодатель: 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>Исполнитель: ФИО, контактный телефон ______________________</w:t>
      </w:r>
    </w:p>
    <w:sectPr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94DE8-64FC-4177-8BD4-56F885BF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  <w:webHidden w:val="0"/>
      <w:spec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-kogaly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80CDF-E8D8-403F-A0A4-8A185F0D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12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Грабовская Елена Леонидовна</cp:lastModifiedBy>
  <cp:revision>8</cp:revision>
  <dcterms:created xsi:type="dcterms:W3CDTF">2021-12-27T12:59:00Z</dcterms:created>
  <dcterms:modified xsi:type="dcterms:W3CDTF">2023-01-30T06:14:00Z</dcterms:modified>
</cp:coreProperties>
</file>