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>
      <w:pPr>
        <w:spacing w:after="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проведении отбора получателей субсидии при реализации мероприятий:</w:t>
      </w:r>
    </w:p>
    <w:p>
      <w:pPr>
        <w:pStyle w:val="ConsPlusNormal"/>
        <w:tabs>
          <w:tab w:val="left" w:pos="993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Дополнительное мероприятие в отношении работодателей, сотрудники которых проживают в автономном округе и поступили на военную службу по контракту, призваны на военную службу по мобилизации в Вооруженные Силы Российской Федерации;</w:t>
      </w:r>
    </w:p>
    <w:p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   Дополнительное мероприятие - организация общественных работ для граждан, зарегистрированных в органах службы занятости в целях поиска подходящей работы, включая безработных граждан.</w:t>
      </w:r>
    </w:p>
    <w:p>
      <w:pPr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«Мегионский центр занятости населения» проводится отбор получателей субсидии при реализации мероприятий:</w:t>
      </w:r>
    </w:p>
    <w:p>
      <w:pPr>
        <w:pStyle w:val="ConsPlusNormal"/>
        <w:tabs>
          <w:tab w:val="left" w:pos="993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1) </w:t>
      </w:r>
      <w:r>
        <w:rPr>
          <w:rFonts w:ascii="Times New Roman" w:hAnsi="Times New Roman" w:cs="Times New Roman"/>
          <w:sz w:val="28"/>
          <w:szCs w:val="28"/>
        </w:rPr>
        <w:t>Дополнительное мероприятие в отношении работодателей, сотрудники которых проживают в автономном округе и поступили на военную службу по контракту, призваны на военную службу по мобилизации в Вооруженные Силы Российской Федерации;</w:t>
      </w:r>
    </w:p>
    <w:p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   Дополнительное мероприятие - организация общественных работ для граждан, зарегистрированных в органах службы занятости в целях поиска подходящей работы, включая безработных граждан.</w:t>
      </w:r>
    </w:p>
    <w:p>
      <w:pPr>
        <w:spacing w:after="0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запроса предложений по реализации мероприятий (далее – предложение, отбор), направленных участниками для участия в отборе. 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 30 января 2023 года, 09 часов 00 минут до 30 ноября 2023 года 17 часов 00 минут.</w:t>
      </w:r>
    </w:p>
    <w:p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населения:</w:t>
      </w:r>
    </w:p>
    <w:p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образование город Мегион; </w:t>
      </w:r>
    </w:p>
    <w:p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628681, Российская Федерация, Ханты-Мансийский автономный округ - Югра, город Мегион, ул.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Сутормина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д. 14,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meg</w:t>
      </w:r>
      <w:r>
        <w:rPr>
          <w:rFonts w:ascii="Times New Roman" w:hAnsi="Times New Roman" w:cs="Times New Roman"/>
          <w:sz w:val="28"/>
          <w:szCs w:val="28"/>
        </w:rPr>
        <w:t>_</w:t>
      </w:r>
      <w:hyperlink r:id="rId5" w:history="1">
        <w:r>
          <w:rPr>
            <w:rFonts w:ascii="Times New Roman" w:hAnsi="Times New Roman" w:cs="Times New Roman"/>
            <w:sz w:val="28"/>
            <w:szCs w:val="28"/>
            <w:lang w:val="en-US"/>
          </w:rPr>
          <w:t>czn</w:t>
        </w:r>
      </w:hyperlink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admhmao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8 (34643) 2 44 49.</w:t>
      </w:r>
    </w:p>
    <w:p>
      <w:pPr>
        <w:spacing w:after="0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Результат предоставления субсидии: </w:t>
      </w:r>
    </w:p>
    <w:p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для мероприятий временного трудоустройства указывается результат:</w:t>
      </w:r>
    </w:p>
    <w:p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граждан;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Отбор проводится на Интерактивном портале Департамента труда и занятости населения Ханты-Мансийского автономного округа – Югры в </w:t>
      </w:r>
      <w:r>
        <w:rPr>
          <w:rFonts w:ascii="Times New Roman" w:hAnsi="Times New Roman" w:cs="Times New Roman"/>
          <w:sz w:val="28"/>
          <w:szCs w:val="28"/>
        </w:rPr>
        <w:lastRenderedPageBreak/>
        <w:t>разделе «Работодателям» → «Отбор работодателей для предоставления субсидии».</w:t>
      </w:r>
    </w:p>
    <w:p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участникам отбора, которым необходимо соответствовать на дату представления предложения в центр занятости населения:</w:t>
      </w:r>
    </w:p>
    <w:p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>
      <w:pPr>
        <w:pStyle w:val="ConsPlusNormal"/>
        <w:spacing w:line="276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также иной просроченной (неурегулированной) задолженности по денежным обязательствам перед автономным округом;</w:t>
      </w:r>
    </w:p>
    <w:p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лет;</w:t>
      </w:r>
    </w:p>
    <w:p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</w:t>
      </w:r>
      <w:r>
        <w:rPr>
          <w:rFonts w:ascii="Times New Roman" w:hAnsi="Times New Roman" w:cs="Times New Roman"/>
          <w:sz w:val="28"/>
          <w:szCs w:val="28"/>
        </w:rPr>
        <w:lastRenderedPageBreak/>
        <w:t>(офшорные зоны) в отношении таких юридических лиц, в совокупности превышает 50% (для юридических лиц);</w:t>
      </w:r>
    </w:p>
    <w:p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r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работодателя.</w:t>
      </w:r>
    </w:p>
    <w:p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подтверждения соответствия установленным требованиям работодатель представляет следующие документы:</w:t>
      </w:r>
    </w:p>
    <w:p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</w:p>
    <w:p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выписку из Единого государственного реестра юридических лиц (в Федеральной налоговой службе) – представление документа не является обязательным;</w:t>
      </w:r>
    </w:p>
    <w:p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выписку из Единого государственного реестра индивидуальных предпринимателей (в Федеральной налоговой службе) – представление документа не является обязательным;</w:t>
      </w:r>
    </w:p>
    <w:p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представление документа не является обязательным;</w:t>
      </w:r>
    </w:p>
    <w:p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органом  Федеральной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службы.</w:t>
      </w:r>
      <w:bookmarkStart w:id="2" w:name="Par5955"/>
      <w:bookmarkEnd w:id="2"/>
    </w:p>
    <w:p>
      <w:pPr>
        <w:pStyle w:val="ConsPlusNormal"/>
        <w:spacing w:line="276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Требования, предъявляемые к форме и содержанию предложений, в том числе порядок их подачи;</w:t>
      </w:r>
    </w:p>
    <w:p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>
        <w:rPr>
          <w:rFonts w:ascii="Times New Roman" w:hAnsi="Times New Roman" w:cs="Times New Roman"/>
          <w:sz w:val="28"/>
          <w:szCs w:val="28"/>
        </w:rPr>
        <w:t>проведения отбора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объявлению об отборе), в котором подтверждает свое соответствие установленным требованиям и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</w:p>
    <w:p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порядок внесения в них изменений: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допускается до рассмотрения предложения на основании личного заявления участника отбора, документы, входящие в состав предложения, возвращает центр занятости населения участнику отбора в день его обращения с личным заявлением об отзыве предложения.</w:t>
      </w:r>
    </w:p>
    <w:p>
      <w:pPr>
        <w:pStyle w:val="ConsPlusNormal"/>
        <w:spacing w:line="276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 может подать 1 предложение с целью его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участника отбора на его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участником отбора информации, в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том числе о месте нахождения и адресе юридического лица;</w:t>
      </w:r>
    </w:p>
    <w:p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участником отбора предложений требованиям, установленным в объявлении о проведении отбора, в том числе к форме заявления;</w:t>
      </w:r>
    </w:p>
    <w:p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несоответствие участника отбора установленным требованиям;</w:t>
      </w:r>
    </w:p>
    <w:p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подача участником отбора предложения после даты и (или) времени, определенных для подачи предложений;</w:t>
      </w:r>
    </w:p>
    <w:p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несоответствие участника отбора установленным нормативным правовым актам критериям и (или) категориям.</w:t>
      </w:r>
    </w:p>
    <w:p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соответствия участника отбора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Порядок предоставления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>
        <w:rPr>
          <w:rFonts w:ascii="Times New Roman" w:hAnsi="Times New Roman"/>
          <w:sz w:val="28"/>
          <w:szCs w:val="28"/>
          <w:u w:val="single"/>
        </w:rPr>
        <w:t xml:space="preserve"> разъяснений  объявления об отборе, даты начала и окончания срока такого предоставления.</w:t>
      </w:r>
    </w:p>
    <w:p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Разъяснения положений объявления об отборе можно получить в центре занятости населения как при личном обращении, так и посредством телефонной связи.</w:t>
      </w:r>
    </w:p>
    <w:p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16 января 2023 года по 30 ноября 2023 года (включительно). Контактный телефон для получения консультаций по вопросам разъяснений объявления об отборе: 8 (34643) 2 21 16.</w:t>
      </w:r>
    </w:p>
    <w:p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Срок, в течение которого победитель отбора (получатель субсидии)  должен подписать соглашение о предоставлении субсидии (далее – Соглашение):</w:t>
      </w:r>
    </w:p>
    <w:p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победитель отбора   направляет в центр занятости населения не позднее </w:t>
      </w:r>
      <w:r>
        <w:rPr>
          <w:rFonts w:ascii="Times New Roman" w:hAnsi="Times New Roman" w:cs="Times New Roman"/>
          <w:sz w:val="28"/>
          <w:szCs w:val="28"/>
        </w:rPr>
        <w:t>5 рабочих дней со дня его получения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(в случае почтового отправления днем получения считается дата, указанная на штампе почтового отделения по месту нахождения победителя).</w:t>
      </w:r>
    </w:p>
    <w:p>
      <w:pPr>
        <w:pStyle w:val="ConsPlusNormal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Условия признания победителя отбора уклонившимся от заключения Соглашения:</w:t>
      </w:r>
    </w:p>
    <w:p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считается уклонившимся от заключения Соглашения в случае непредставления в установленные сроки подписанного Соглашения. </w:t>
      </w:r>
    </w:p>
    <w:p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Дата размещения результатов отбора на едином портале (при </w:t>
      </w:r>
      <w:r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Центр занятости населения в течение 3 </w:t>
      </w:r>
      <w:r>
        <w:rPr>
          <w:rFonts w:ascii="Times New Roman" w:hAnsi="Times New Roman" w:cs="Times New Roman"/>
          <w:color w:val="000000"/>
          <w:sz w:val="28"/>
        </w:rPr>
        <w:t>рабочих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>
          <w:pgSz w:w="11906" w:h="16838"/>
          <w:pgMar w:top="851" w:right="1276" w:bottom="851" w:left="1559" w:header="709" w:footer="709" w:gutter="0"/>
          <w:cols w:space="708"/>
          <w:docGrid w:linePitch="360"/>
        </w:sectPr>
      </w:pPr>
    </w:p>
    <w:p>
      <w:pPr>
        <w:spacing w:after="0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Приложение 2</w:t>
      </w:r>
    </w:p>
    <w:p>
      <w:pPr>
        <w:spacing w:after="0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 распоряжению</w:t>
      </w:r>
    </w:p>
    <w:p>
      <w:pPr>
        <w:spacing w:after="0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</w:t>
      </w:r>
    </w:p>
    <w:p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</w:p>
    <w:p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КУ «Мегионский  </w:t>
      </w:r>
    </w:p>
    <w:p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центр занятости населения»</w:t>
      </w:r>
    </w:p>
    <w:p>
      <w:pPr>
        <w:pStyle w:val="ConsPlusNonformat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(наименование центра занятости, далее - центр занятости)</w:t>
      </w:r>
    </w:p>
    <w:p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 участии в мероприятии(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 ________________________________________________________________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временного трудоустройства граждан, испытывающих трудности в поиске работы)</w:t>
      </w:r>
    </w:p>
    <w:p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(полное </w:t>
      </w:r>
      <w:r>
        <w:rPr>
          <w:rFonts w:ascii="Times New Roman" w:hAnsi="Times New Roman" w:cs="Times New Roman"/>
        </w:rPr>
        <w:t>наименование работодателя</w:t>
      </w:r>
      <w:r>
        <w:rPr>
          <w:rFonts w:ascii="Times New Roman" w:hAnsi="Times New Roman" w:cs="Times New Roman"/>
          <w:color w:val="000000" w:themeColor="text1"/>
        </w:rPr>
        <w:t xml:space="preserve">, ИНН, ОГРН, КПП, адрес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руководителя)</w:t>
      </w:r>
    </w:p>
    <w:p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8 к постановлению Правительства Ханты-Мансийского автономного округа – Югры </w:t>
      </w:r>
      <w:r>
        <w:rPr>
          <w:rFonts w:ascii="Times New Roman" w:hAnsi="Times New Roman" w:cs="Times New Roman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>
        <w:rPr>
          <w:rFonts w:ascii="Times New Roman" w:hAnsi="Times New Roman" w:cs="Times New Roman"/>
          <w:sz w:val="28"/>
          <w:szCs w:val="28"/>
        </w:rPr>
        <w:t>от 24.12.2021 2021 года № 578-п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предлагаю </w:t>
      </w:r>
      <w:r>
        <w:rPr>
          <w:rFonts w:ascii="Times New Roman" w:hAnsi="Times New Roman" w:cs="Times New Roman"/>
          <w:sz w:val="28"/>
          <w:szCs w:val="28"/>
        </w:rPr>
        <w:t>организацию 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мест для временного /постоянного/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заявлению, </w:t>
      </w:r>
      <w:r>
        <w:rPr>
          <w:rFonts w:ascii="Times New Roman" w:hAnsi="Times New Roman" w:cs="Times New Roman"/>
          <w:sz w:val="28"/>
          <w:szCs w:val="28"/>
        </w:rPr>
        <w:t>в связи с чем, прошу предоставить субсидию в размере  __________________________________ (</w:t>
      </w:r>
      <w:r>
        <w:rPr>
          <w:rFonts w:ascii="Times New Roman" w:hAnsi="Times New Roman" w:cs="Times New Roman"/>
          <w:i/>
          <w:sz w:val="28"/>
          <w:szCs w:val="28"/>
        </w:rPr>
        <w:t>сумма прописью</w:t>
      </w:r>
      <w:r>
        <w:rPr>
          <w:rFonts w:ascii="Times New Roman" w:hAnsi="Times New Roman" w:cs="Times New Roman"/>
          <w:sz w:val="28"/>
          <w:szCs w:val="28"/>
        </w:rPr>
        <w:t>) в целях возмещения затрат по оплате труда граждан, участвующих в мероприятиях временного трудоустройства, с учетом страховых взносов.</w:t>
      </w:r>
    </w:p>
    <w:p>
      <w:pPr>
        <w:pStyle w:val="ConsPlusNonformat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Руководитель: ____________________________________________________</w:t>
      </w:r>
    </w:p>
    <w:p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(ФИО, дата рождения (</w:t>
      </w:r>
      <w:proofErr w:type="spellStart"/>
      <w:r>
        <w:rPr>
          <w:rFonts w:ascii="Times New Roman" w:hAnsi="Times New Roman"/>
          <w:sz w:val="20"/>
          <w:szCs w:val="20"/>
        </w:rPr>
        <w:t>чч.мм.гггг</w:t>
      </w:r>
      <w:proofErr w:type="spellEnd"/>
      <w:r>
        <w:rPr>
          <w:rFonts w:ascii="Times New Roman" w:hAnsi="Times New Roman"/>
          <w:sz w:val="20"/>
          <w:szCs w:val="20"/>
        </w:rPr>
        <w:t>), место рождения)</w:t>
      </w:r>
    </w:p>
    <w:p>
      <w:r>
        <w:lastRenderedPageBreak/>
        <w:t>________________________________________________________________________________</w:t>
      </w:r>
    </w:p>
    <w:p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</w:t>
      </w:r>
      <w:r>
        <w:rPr>
          <w:rFonts w:ascii="Times New Roman" w:hAnsi="Times New Roman"/>
          <w:sz w:val="28"/>
          <w:szCs w:val="28"/>
        </w:rPr>
        <w:t> </w:t>
      </w:r>
      <w:r>
        <w:rPr>
          <w:rFonts w:ascii="Times New Roman" w:hAnsi="Times New Roman"/>
          <w:sz w:val="28"/>
          <w:szCs w:val="28"/>
        </w:rPr>
        <w:t>бухгалтер: ______________________________________________</w:t>
      </w:r>
    </w:p>
    <w:p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(ФИО, дата рождения (</w:t>
      </w:r>
      <w:proofErr w:type="spellStart"/>
      <w:r>
        <w:rPr>
          <w:rFonts w:ascii="Times New Roman" w:hAnsi="Times New Roman"/>
          <w:sz w:val="20"/>
          <w:szCs w:val="20"/>
        </w:rPr>
        <w:t>чч.мм.гггг</w:t>
      </w:r>
      <w:proofErr w:type="spellEnd"/>
      <w:r>
        <w:rPr>
          <w:rFonts w:ascii="Times New Roman" w:hAnsi="Times New Roman"/>
          <w:sz w:val="20"/>
          <w:szCs w:val="20"/>
        </w:rPr>
        <w:t>), место рождения)</w:t>
      </w:r>
    </w:p>
    <w:p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содержанием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ознакомлен.</w:t>
      </w:r>
    </w:p>
    <w:p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 условиями на осуществление центром занятости населения,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 о предоставлении субсидии, а также условий, целей и порядка предоставления субсидии,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 ________________________________________________________________.</w:t>
      </w:r>
    </w:p>
    <w:p>
      <w:pPr>
        <w:pStyle w:val="ConsPlusNonformat"/>
        <w:spacing w:line="276" w:lineRule="auto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(согласен/ не согласен, нужное указать прописью)</w:t>
      </w:r>
    </w:p>
    <w:p>
      <w:pPr>
        <w:pStyle w:val="ConsPlusNonformat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</w:p>
    <w:p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реквизитам: (</w:t>
      </w:r>
      <w:r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>
        <w:rPr>
          <w:rFonts w:ascii="Times New Roman" w:hAnsi="Times New Roman" w:cs="Times New Roman"/>
          <w:sz w:val="28"/>
          <w:szCs w:val="28"/>
        </w:rPr>
        <w:t>) ________________________________________________________________</w:t>
      </w:r>
    </w:p>
    <w:p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только 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>
        <w:rPr>
          <w:rFonts w:ascii="Times New Roman" w:hAnsi="Times New Roman" w:cs="Times New Roman"/>
          <w:sz w:val="28"/>
          <w:szCs w:val="28"/>
        </w:rPr>
        <w:t>;</w:t>
      </w:r>
    </w:p>
    <w:p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справку, подтверждающую отсутствие 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  <w:bookmarkStart w:id="3" w:name="_GoBack"/>
      <w:bookmarkEnd w:id="3"/>
    </w:p>
    <w:p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иные документы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(указать какие, </w:t>
      </w:r>
      <w:proofErr w:type="gram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налогах и сборах; сведения о потребности в работниках, наличии свободных рабочих мест (вакантных должностей))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</w:t>
      </w:r>
    </w:p>
    <w:p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аботодатель</w:t>
      </w:r>
    </w:p>
    <w:p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         _________________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(</w:t>
      </w:r>
      <w:proofErr w:type="gramStart"/>
      <w:r>
        <w:rPr>
          <w:rFonts w:ascii="Times New Roman" w:hAnsi="Times New Roman" w:cs="Times New Roman"/>
          <w:color w:val="000000" w:themeColor="text1"/>
        </w:rPr>
        <w:t xml:space="preserve">должность)   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(подпись)                                   (расшифровка подписи)</w:t>
      </w:r>
    </w:p>
    <w:p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</w:t>
      </w:r>
    </w:p>
    <w:p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</w:rPr>
        <w:t>М.П.</w:t>
      </w:r>
    </w:p>
    <w:p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«___» «_____________» 20__ г.</w:t>
      </w:r>
    </w:p>
    <w:p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>
          <w:pgSz w:w="11906" w:h="16838"/>
          <w:pgMar w:top="1134" w:right="1276" w:bottom="1134" w:left="1559" w:header="709" w:footer="709" w:gutter="0"/>
          <w:cols w:space="708"/>
          <w:docGrid w:linePitch="360"/>
        </w:sectPr>
      </w:pPr>
    </w:p>
    <w:p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работодателя: ______________________________________</w:t>
      </w:r>
    </w:p>
    <w:p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289"/>
        <w:gridCol w:w="1985"/>
        <w:gridCol w:w="1984"/>
        <w:gridCol w:w="1843"/>
        <w:gridCol w:w="2097"/>
      </w:tblGrid>
      <w:tr>
        <w:trPr>
          <w:trHeight w:val="100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профессии рабочего, должности служащего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Виды работ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рабочих мест, единиц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Планируемая численность участников, 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проведения работ</w:t>
            </w:r>
          </w:p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 ____ по ____)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Размер тарифной ставки, на которую планируется принять гражданина</w:t>
            </w:r>
          </w:p>
        </w:tc>
      </w:tr>
      <w:tr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рганизация временного трудоустройства граждан (безработных граждан), испытывающих трудности в поиске работы</w:t>
            </w:r>
          </w:p>
        </w:tc>
      </w:tr>
      <w:tr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5.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6. Организация временного трудоустройства граждан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6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7. 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разделу7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Х. НАИМЕНОВАНИЕ МЕРОПРИЯТИЯ</w:t>
            </w:r>
          </w:p>
        </w:tc>
      </w:tr>
      <w:tr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Исполнитель: ФИО, контактный телефон ______________________</w:t>
      </w:r>
    </w:p>
    <w:p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СПРАВКА</w:t>
      </w:r>
    </w:p>
    <w:p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 отсутствии просроченной задолженности по субсидиям,</w:t>
      </w:r>
    </w:p>
    <w:p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бюджетным инвестициям и иным средствам, предоставленным</w:t>
      </w:r>
    </w:p>
    <w:p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из бюджета Ханты-Мансийского автономного округа – Югры </w:t>
      </w:r>
    </w:p>
    <w:p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«__» «_________» 20___ г.</w:t>
      </w:r>
    </w:p>
    <w:p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Наименование Получателя: _______________</w:t>
      </w:r>
    </w:p>
    <w:p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>
        <w:tc>
          <w:tcPr>
            <w:tcW w:w="2977" w:type="dxa"/>
            <w:vMerge w:val="restart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2977" w:type="dxa"/>
            <w:vMerge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vMerge w:val="restart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565" w:type="dxa"/>
            <w:vMerge w:val="restart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08" w:type="dxa"/>
            <w:vMerge w:val="restart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747" w:type="dxa"/>
            <w:vMerge w:val="restart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2" w:type="dxa"/>
            <w:vMerge w:val="restart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748" w:type="dxa"/>
            <w:vMerge w:val="restart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55" w:type="dxa"/>
            <w:vMerge w:val="restart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903" w:type="dxa"/>
            <w:vMerge w:val="restart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сумма, тыс. руб.</w:t>
            </w:r>
          </w:p>
        </w:tc>
        <w:tc>
          <w:tcPr>
            <w:tcW w:w="1700" w:type="dxa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2977" w:type="dxa"/>
            <w:vMerge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vMerge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vMerge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64" w:type="dxa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5" w:type="dxa"/>
            <w:vMerge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1" w:type="dxa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просроченная</w:t>
            </w:r>
          </w:p>
        </w:tc>
      </w:tr>
      <w:tr>
        <w:tc>
          <w:tcPr>
            <w:tcW w:w="2977" w:type="dxa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5" w:type="dxa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08" w:type="dxa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47" w:type="dxa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2" w:type="dxa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48" w:type="dxa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64" w:type="dxa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71" w:type="dxa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55" w:type="dxa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03" w:type="dxa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Работодатель: ___________________________</w:t>
      </w:r>
    </w:p>
    <w:p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</w:rPr>
        <w:t>Исполнитель: ФИО, контактный телефон ______________________</w:t>
      </w:r>
    </w:p>
    <w:sectPr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794DE8-64FC-4177-8BD4-56F885BF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Pr>
      <w:vanish w:val="0"/>
      <w:webHidden w:val="0"/>
      <w:specVanish w:val="0"/>
    </w:rPr>
  </w:style>
  <w:style w:type="paragraph" w:customStyle="1" w:styleId="Default">
    <w:name w:val="Default"/>
    <w:qFormat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zn-kogalym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80CDF-E8D8-403F-A0A4-8A185F0D3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12</Pages>
  <Words>3041</Words>
  <Characters>17335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Грабовская Елена Леонидовна</cp:lastModifiedBy>
  <cp:revision>8</cp:revision>
  <dcterms:created xsi:type="dcterms:W3CDTF">2021-12-27T12:59:00Z</dcterms:created>
  <dcterms:modified xsi:type="dcterms:W3CDTF">2023-01-30T06:14:00Z</dcterms:modified>
</cp:coreProperties>
</file>