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отбора получателей субсидии </w:t>
      </w:r>
    </w:p>
    <w:p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реализации дополнительного мероприятия в отношении работодателей, </w:t>
      </w:r>
      <w:r>
        <w:rPr>
          <w:rFonts w:ascii="Times New Roman" w:hAnsi="Times New Roman" w:cs="Times New Roman"/>
          <w:b/>
          <w:sz w:val="28"/>
          <w:szCs w:val="28"/>
        </w:rPr>
        <w:t>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</w:p>
    <w:p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pacing w:after="0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«Мегионский центр занятости населения» проводится отбор получателей субсидии при реализации д</w:t>
      </w:r>
      <w:r>
        <w:rPr>
          <w:rFonts w:ascii="Times New Roman" w:hAnsi="Times New Roman" w:cs="Times New Roman"/>
          <w:sz w:val="28"/>
          <w:szCs w:val="28"/>
        </w:rPr>
        <w:t>ополнительного мероприятия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Федерации.</w:t>
      </w:r>
    </w:p>
    <w:p>
      <w:pPr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участниками для участия в отборе.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 02 ноября 2022 года, 09 часов 00 минут до 25 декабря 2022 года 17 часов 00 минут.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Мегион; </w:t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628681, Российская Федерация, Ханты-Мансийский автономный округ - Югра, город Мегион, ул. Сутормина д. 14,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meg</w:t>
      </w:r>
      <w:r>
        <w:rPr>
          <w:rFonts w:ascii="Times New Roman" w:hAnsi="Times New Roman" w:cs="Times New Roman"/>
          <w:sz w:val="28"/>
          <w:szCs w:val="28"/>
        </w:rPr>
        <w:t>_</w:t>
      </w:r>
      <w:hyperlink r:id="rId8" w:history="1">
        <w:r>
          <w:rPr>
            <w:rFonts w:ascii="Times New Roman" w:hAnsi="Times New Roman" w:cs="Times New Roman"/>
            <w:sz w:val="28"/>
            <w:szCs w:val="28"/>
            <w:lang w:val="en-US"/>
          </w:rPr>
          <w:t>czn</w:t>
        </w:r>
      </w:hyperlink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admhmao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8 (34643) 2-44-49.</w:t>
      </w: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рабочих мест для сотрудников, поступивших на военную службу, с целью возобновления ими трудовой деятельности после исполнения обязательств.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9" w:history="1">
        <w:r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http://job.admhmao.ru/content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>
        <w:rPr>
          <w:rFonts w:ascii="Times New Roman" w:hAnsi="Times New Roman" w:cs="Times New Roman"/>
          <w:sz w:val="28"/>
          <w:szCs w:val="28"/>
        </w:rPr>
        <w:lastRenderedPageBreak/>
        <w:t>сборах свыше 300 тыс. рублей (в соответствии с п.2 постановления Правительства РФ от 05.04.2022 №590);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приложение 8 к государственной программы):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трудоустройства,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подтверждения соответствия установленным требованиям работодатель представляет следующие документы: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физических лиц  (за исключением некоммерческих организаций); по форме утвержденной Департаментом – для некоммерческих организаций);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 Федеральной налоговой службы либо полученную самостоятельно работодателем  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 Федеральной налоговой службы (представляется в случае наличия неисполненной обязанности по уплате налогов, сборов, страховых взносов, пеней, штрафов, процентов).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физических лиц (за исключением некоммерческих организаций); по форме утвержденной Департаментом – для некоммерческих организаций)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объявлению об отборе)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в день его обращения с личным заявлением об отзыве предложения.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Основания для отклонения предложения на стадии рассмотрения и оценки и отказа в предоставлении субсидии: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акта, центр занятости населения принимает решение о предоставлении субсидии.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разъяснений,  объявления об отборе, даты начала и окончания срока такого предоставления.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представления разъяснения объявления об отборе:</w:t>
      </w:r>
      <w:r>
        <w:rPr>
          <w:rFonts w:ascii="Times New Roman" w:hAnsi="Times New Roman" w:cs="Times New Roman"/>
          <w:b/>
          <w:sz w:val="28"/>
          <w:szCs w:val="28"/>
        </w:rPr>
        <w:t xml:space="preserve"> с 19 октября 2022 года по 25 декабря 2022 года.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(34643) 2 21 16, 2 34 86.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Срок, в течение которого победитель отбора (получатель субсидии) должен подписать соглашение о предоставлении субсидии (далее – Соглашение):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 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Условия признания победителя отбора уклонившимся от заключения Соглашения: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объявлению о проведении отбора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КУ « _______________________» </w:t>
      </w:r>
    </w:p>
    <w:p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центр занятости населения»</w:t>
      </w:r>
    </w:p>
    <w:p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центра занятости, далее - центр занятости)</w:t>
      </w:r>
    </w:p>
    <w:p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мероприятия в отношении работодателей, </w:t>
      </w:r>
      <w:r>
        <w:rPr>
          <w:rFonts w:ascii="Times New Roman" w:hAnsi="Times New Roman" w:cs="Times New Roman"/>
          <w:sz w:val="28"/>
          <w:szCs w:val="28"/>
        </w:rPr>
        <w:t>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</w:p>
    <w:p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работодателя, ИНН, ОГРН, КПП, адрес места нахождения, фактический адрес, телефон, факс, e-mail, должность и ФИО руководителя)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«Поддержка занятости населения»» от 24.12.2021 № 578-п, предлагаю организацию ________________________________ рабочих мест для временного /постоянного/ (нужное подчеркнуть) трудоустройства граждан в соответствии с приложением к заявлению, в связи с чем, прошу предоставить субсидию в размере  __________________________________ (сумма прописью)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дополнительные сведения: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Руководитель: _______________________________________________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(ФИО, дата рождения (чч.мм.гггг), место рождения)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Главный бухгалтер: _________________________________________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(ФИО, дата рождения (чч.мм.гггг), место рождения)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содержанием соглашения о предоставлении субсидии ознакомлен.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на осуществление центром занятости населения,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(согласен/ не согласен, нужное указать прописью)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(указываются реквизиты получателя):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(указать только нужное):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информацию об организации временных/ создании постоянных рабочих мест (нужное подчеркнуть);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 (в случае обращения в центр занятости представителя работодателя);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3) справку,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согласие на обработку персональных данных (для работодателей из числа физических лиц);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иные документы 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о налогах и сборах; сведения о потребности в работниках, наличии свободных рабочих мест (вакантных должностей)):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____________         ___________          _________________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(должность)                  (подпись)                          (расшифровка подписи)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М.П.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«___» «_______________» 20___ г.</w:t>
      </w:r>
    </w:p>
    <w:p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объявлению о проведении отбора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«__» «_________» 20___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>
      <w:pPr>
        <w:pStyle w:val="ConsPlusNormal"/>
        <w:jc w:val="both"/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>
        <w:tc>
          <w:tcPr>
            <w:tcW w:w="2977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/>
        </w:tc>
      </w:tr>
      <w:tr>
        <w:tc>
          <w:tcPr>
            <w:tcW w:w="2977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/>
        </w:tc>
      </w:tr>
      <w:tr>
        <w:tc>
          <w:tcPr>
            <w:tcW w:w="2977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просроченная</w:t>
            </w:r>
          </w:p>
        </w:tc>
      </w:tr>
      <w:tr>
        <w:tc>
          <w:tcPr>
            <w:tcW w:w="2977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7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5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t xml:space="preserve">  ______________             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(должность)                        (подпись)                          (фамилия, имя, отчество)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________________ ________________________ 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«__» «___________» 20__г.</w:t>
      </w:r>
    </w:p>
    <w:sectPr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50CE"/>
    <w:multiLevelType w:val="hybridMultilevel"/>
    <w:tmpl w:val="E0745E1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07AA2"/>
    <w:multiLevelType w:val="hybridMultilevel"/>
    <w:tmpl w:val="404C309A"/>
    <w:lvl w:ilvl="0" w:tplc="F9141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CF2DD5"/>
    <w:multiLevelType w:val="hybridMultilevel"/>
    <w:tmpl w:val="7856FE7C"/>
    <w:lvl w:ilvl="0" w:tplc="F2A0A3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96F78-8107-42EF-8056-ED1EDBA9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</w:style>
  <w:style w:type="character" w:customStyle="1" w:styleId="13">
    <w:name w:val="Нижний колонтитул Знак1"/>
    <w:basedOn w:val="a0"/>
    <w:uiPriority w:val="99"/>
    <w:semiHidden/>
  </w:style>
  <w:style w:type="character" w:customStyle="1" w:styleId="14">
    <w:name w:val="Текст выноски Знак1"/>
    <w:basedOn w:val="a0"/>
    <w:uiPriority w:val="99"/>
    <w:semiHidden/>
    <w:rPr>
      <w:rFonts w:ascii="Tahoma" w:hAnsi="Tahoma" w:cs="Tahoma" w:hint="default"/>
      <w:sz w:val="16"/>
      <w:szCs w:val="16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fwc">
    <w:name w:val="sfwc"/>
    <w:basedOn w:val="a0"/>
  </w:style>
  <w:style w:type="table" w:customStyle="1" w:styleId="15">
    <w:name w:val="Сетка таблицы1"/>
    <w:basedOn w:val="a1"/>
    <w:next w:val="a9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n-kogaly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b.admhmao.ru/con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76FA-DB13-4EFA-8000-BEEB1FB6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Варова Галина Александровна</dc:creator>
  <cp:keywords/>
  <dc:description/>
  <cp:lastModifiedBy>Грабовская Елена Леонидовна</cp:lastModifiedBy>
  <cp:revision>10</cp:revision>
  <cp:lastPrinted>2021-07-07T08:49:00Z</cp:lastPrinted>
  <dcterms:created xsi:type="dcterms:W3CDTF">2022-03-31T10:27:00Z</dcterms:created>
  <dcterms:modified xsi:type="dcterms:W3CDTF">2022-10-19T06:16:00Z</dcterms:modified>
</cp:coreProperties>
</file>